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BE316" w14:textId="46BD63B7" w:rsidR="004D4080" w:rsidRDefault="004D4080" w:rsidP="004D4080">
      <w:pPr>
        <w:spacing w:line="276" w:lineRule="auto"/>
        <w:jc w:val="center"/>
        <w:rPr>
          <w:rFonts w:cs="Arial"/>
          <w:b/>
          <w:bCs/>
          <w:sz w:val="28"/>
          <w:szCs w:val="28"/>
        </w:rPr>
      </w:pPr>
      <w:r>
        <w:rPr>
          <w:rFonts w:cs="Arial"/>
          <w:noProof/>
          <w:color w:val="000000"/>
          <w:sz w:val="22"/>
          <w:szCs w:val="22"/>
          <w:bdr w:val="none" w:sz="0" w:space="0" w:color="auto" w:frame="1"/>
        </w:rPr>
        <w:drawing>
          <wp:inline distT="0" distB="0" distL="0" distR="0" wp14:anchorId="6AA73D78" wp14:editId="7952CFBE">
            <wp:extent cx="2667000" cy="552450"/>
            <wp:effectExtent l="0" t="0" r="0" b="0"/>
            <wp:docPr id="2" name="Picture 1" descr="A logo with a triangle and a checkere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triangle and a checkered patter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552450"/>
                    </a:xfrm>
                    <a:prstGeom prst="rect">
                      <a:avLst/>
                    </a:prstGeom>
                    <a:noFill/>
                    <a:ln>
                      <a:noFill/>
                    </a:ln>
                  </pic:spPr>
                </pic:pic>
              </a:graphicData>
            </a:graphic>
          </wp:inline>
        </w:drawing>
      </w:r>
    </w:p>
    <w:p w14:paraId="51AD9965" w14:textId="27A81CA6" w:rsidR="004D4080" w:rsidRDefault="004D4080" w:rsidP="004D4080">
      <w:pPr>
        <w:spacing w:line="276" w:lineRule="auto"/>
        <w:jc w:val="center"/>
      </w:pPr>
      <w:r>
        <w:rPr>
          <w:rFonts w:ascii="Calibri" w:hAnsi="Calibri" w:cs="Calibri"/>
          <w:color w:val="000000"/>
          <w:sz w:val="20"/>
          <w:szCs w:val="20"/>
        </w:rPr>
        <w:t xml:space="preserve">324 Clark Street, Powassan, ON  P0H 1Z0 </w:t>
      </w:r>
      <w:r>
        <w:rPr>
          <w:rFonts w:ascii="Cambria Math" w:hAnsi="Cambria Math" w:cs="Cambria Math"/>
          <w:color w:val="000000"/>
          <w:sz w:val="20"/>
          <w:szCs w:val="20"/>
        </w:rPr>
        <w:t>⧫</w:t>
      </w:r>
      <w:r>
        <w:rPr>
          <w:rFonts w:ascii="Calibri" w:hAnsi="Calibri" w:cs="Calibri"/>
          <w:color w:val="000000"/>
          <w:sz w:val="20"/>
          <w:szCs w:val="20"/>
        </w:rPr>
        <w:t xml:space="preserve"> Tel: 705-724-3618 </w:t>
      </w:r>
      <w:r>
        <w:rPr>
          <w:rFonts w:ascii="Cambria Math" w:hAnsi="Cambria Math" w:cs="Cambria Math"/>
          <w:color w:val="000000"/>
          <w:sz w:val="20"/>
          <w:szCs w:val="20"/>
        </w:rPr>
        <w:t>⧫</w:t>
      </w:r>
      <w:r>
        <w:rPr>
          <w:rFonts w:ascii="Calibri" w:hAnsi="Calibri" w:cs="Calibri"/>
          <w:color w:val="000000"/>
          <w:sz w:val="20"/>
          <w:szCs w:val="20"/>
        </w:rPr>
        <w:t xml:space="preserve"> Fax: 705-724-5525 </w:t>
      </w:r>
      <w:r>
        <w:rPr>
          <w:rFonts w:ascii="Cambria Math" w:hAnsi="Cambria Math" w:cs="Cambria Math"/>
          <w:color w:val="000000"/>
          <w:sz w:val="20"/>
          <w:szCs w:val="20"/>
        </w:rPr>
        <w:t>⧫</w:t>
      </w:r>
      <w:r>
        <w:rPr>
          <w:rFonts w:ascii="Calibri" w:hAnsi="Calibri" w:cs="Calibri"/>
          <w:color w:val="000000"/>
          <w:sz w:val="20"/>
          <w:szCs w:val="20"/>
        </w:rPr>
        <w:t xml:space="preserve"> </w:t>
      </w:r>
      <w:hyperlink r:id="rId8" w:history="1">
        <w:r>
          <w:rPr>
            <w:rStyle w:val="Hyperlink"/>
            <w:rFonts w:ascii="Calibri" w:eastAsiaTheme="majorEastAsia" w:hAnsi="Calibri" w:cs="Calibri"/>
            <w:color w:val="000000"/>
            <w:sz w:val="20"/>
            <w:szCs w:val="20"/>
          </w:rPr>
          <w:t>www.powassanlibrary.com</w:t>
        </w:r>
      </w:hyperlink>
    </w:p>
    <w:p w14:paraId="3394A756" w14:textId="77777777" w:rsidR="004D4080" w:rsidRDefault="004D4080" w:rsidP="004D4080">
      <w:pPr>
        <w:spacing w:line="276" w:lineRule="auto"/>
        <w:jc w:val="center"/>
        <w:rPr>
          <w:rFonts w:cs="Arial"/>
          <w:b/>
          <w:bCs/>
          <w:sz w:val="28"/>
          <w:szCs w:val="28"/>
        </w:rPr>
      </w:pPr>
    </w:p>
    <w:p w14:paraId="53155357" w14:textId="5B110F7C" w:rsidR="00243015" w:rsidRDefault="00243015" w:rsidP="00BA4D6D">
      <w:pPr>
        <w:spacing w:line="276" w:lineRule="auto"/>
        <w:rPr>
          <w:rFonts w:cs="Arial"/>
          <w:b/>
          <w:bCs/>
          <w:sz w:val="28"/>
          <w:szCs w:val="28"/>
        </w:rPr>
      </w:pPr>
      <w:r>
        <w:rPr>
          <w:rFonts w:cs="Arial"/>
          <w:b/>
          <w:bCs/>
          <w:sz w:val="28"/>
          <w:szCs w:val="28"/>
        </w:rPr>
        <w:t>JOB DESCRIPTION</w:t>
      </w:r>
    </w:p>
    <w:p w14:paraId="31497C23" w14:textId="05E6AE60" w:rsidR="00A87D4B" w:rsidRDefault="00243015" w:rsidP="00BA4D6D">
      <w:pPr>
        <w:spacing w:line="276" w:lineRule="auto"/>
        <w:rPr>
          <w:rFonts w:cs="Arial"/>
          <w:b/>
          <w:bCs/>
          <w:sz w:val="28"/>
          <w:szCs w:val="28"/>
        </w:rPr>
      </w:pPr>
      <w:r>
        <w:rPr>
          <w:rFonts w:cs="Arial"/>
          <w:b/>
          <w:bCs/>
          <w:sz w:val="28"/>
          <w:szCs w:val="28"/>
        </w:rPr>
        <w:t xml:space="preserve">Job Title: </w:t>
      </w:r>
      <w:r w:rsidR="00A87D4B">
        <w:rPr>
          <w:rFonts w:cs="Arial"/>
          <w:b/>
          <w:bCs/>
          <w:sz w:val="28"/>
          <w:szCs w:val="28"/>
        </w:rPr>
        <w:t>C</w:t>
      </w:r>
      <w:r w:rsidR="007F4369">
        <w:rPr>
          <w:rFonts w:cs="Arial"/>
          <w:b/>
          <w:bCs/>
          <w:sz w:val="28"/>
          <w:szCs w:val="28"/>
        </w:rPr>
        <w:t>HIEF</w:t>
      </w:r>
      <w:r w:rsidR="00367FB9">
        <w:rPr>
          <w:rFonts w:cs="Arial"/>
          <w:b/>
          <w:bCs/>
          <w:sz w:val="28"/>
          <w:szCs w:val="28"/>
        </w:rPr>
        <w:t xml:space="preserve"> EXECUTIVE OFFICER</w:t>
      </w:r>
    </w:p>
    <w:p w14:paraId="6D3E9B62" w14:textId="77777777" w:rsidR="004D4080" w:rsidRDefault="004D4080" w:rsidP="00BA4D6D">
      <w:pPr>
        <w:spacing w:line="276" w:lineRule="auto"/>
        <w:rPr>
          <w:rFonts w:cs="Arial"/>
          <w:b/>
          <w:bCs/>
          <w:sz w:val="28"/>
          <w:szCs w:val="28"/>
        </w:rPr>
      </w:pPr>
    </w:p>
    <w:p w14:paraId="16EDB3FC" w14:textId="585975D6" w:rsidR="00A87D4B" w:rsidRDefault="004D4080" w:rsidP="00BA4D6D">
      <w:pPr>
        <w:spacing w:line="276" w:lineRule="auto"/>
        <w:rPr>
          <w:rFonts w:cs="Arial"/>
          <w:b/>
          <w:bCs/>
          <w:sz w:val="28"/>
          <w:szCs w:val="28"/>
        </w:rPr>
      </w:pPr>
      <w:r w:rsidRPr="004D4080">
        <w:rPr>
          <w:rFonts w:cs="Arial"/>
          <w:b/>
          <w:bCs/>
          <w:sz w:val="28"/>
          <w:szCs w:val="28"/>
        </w:rPr>
        <w:t>Updated: May 2025</w:t>
      </w:r>
      <w:r w:rsidRPr="004D4080">
        <w:rPr>
          <w:rFonts w:cs="Arial"/>
          <w:b/>
          <w:bCs/>
          <w:sz w:val="28"/>
          <w:szCs w:val="28"/>
        </w:rPr>
        <w:br/>
        <w:t>Reviewed:</w:t>
      </w:r>
      <w:r w:rsidRPr="004D4080">
        <w:rPr>
          <w:rFonts w:cs="Arial"/>
          <w:b/>
          <w:bCs/>
          <w:sz w:val="28"/>
          <w:szCs w:val="28"/>
        </w:rPr>
        <w:br/>
        <w:t xml:space="preserve">Hours: </w:t>
      </w:r>
      <w:r>
        <w:rPr>
          <w:rFonts w:cs="Arial"/>
          <w:b/>
          <w:bCs/>
          <w:sz w:val="28"/>
          <w:szCs w:val="28"/>
        </w:rPr>
        <w:t>35</w:t>
      </w:r>
      <w:r w:rsidRPr="004D4080">
        <w:rPr>
          <w:rFonts w:cs="Arial"/>
          <w:b/>
          <w:bCs/>
          <w:sz w:val="28"/>
          <w:szCs w:val="28"/>
        </w:rPr>
        <w:t xml:space="preserve"> hours/week</w:t>
      </w:r>
    </w:p>
    <w:p w14:paraId="793CD958" w14:textId="77777777" w:rsidR="004D4080" w:rsidRDefault="004D4080" w:rsidP="00BA4D6D">
      <w:pPr>
        <w:spacing w:line="276" w:lineRule="auto"/>
        <w:rPr>
          <w:rFonts w:cs="Arial"/>
          <w:b/>
          <w:bCs/>
          <w:sz w:val="28"/>
          <w:szCs w:val="28"/>
        </w:rPr>
      </w:pPr>
    </w:p>
    <w:p w14:paraId="089CC61A" w14:textId="6B2C20A8" w:rsidR="00BA4D6D" w:rsidRDefault="00BA4D6D" w:rsidP="00BA4D6D">
      <w:pPr>
        <w:spacing w:line="276" w:lineRule="auto"/>
        <w:rPr>
          <w:rFonts w:cs="Arial"/>
          <w:b/>
          <w:bCs/>
          <w:sz w:val="28"/>
          <w:szCs w:val="28"/>
        </w:rPr>
      </w:pPr>
      <w:r w:rsidRPr="00BA4D6D">
        <w:rPr>
          <w:rFonts w:cs="Arial"/>
          <w:b/>
          <w:bCs/>
          <w:sz w:val="28"/>
          <w:szCs w:val="28"/>
        </w:rPr>
        <w:t>S</w:t>
      </w:r>
      <w:r w:rsidR="00933AFF">
        <w:rPr>
          <w:rFonts w:cs="Arial"/>
          <w:b/>
          <w:bCs/>
          <w:sz w:val="28"/>
          <w:szCs w:val="28"/>
        </w:rPr>
        <w:t>UMMARY</w:t>
      </w:r>
    </w:p>
    <w:p w14:paraId="58D20EDD" w14:textId="77777777" w:rsidR="004D4080" w:rsidRPr="00BA4D6D" w:rsidRDefault="004D4080" w:rsidP="00BA4D6D">
      <w:pPr>
        <w:spacing w:line="276" w:lineRule="auto"/>
        <w:rPr>
          <w:rFonts w:cs="Arial"/>
          <w:b/>
          <w:bCs/>
          <w:sz w:val="28"/>
          <w:szCs w:val="28"/>
        </w:rPr>
      </w:pPr>
    </w:p>
    <w:p w14:paraId="5A77D0BB" w14:textId="4E2FA28D" w:rsidR="00BA4D6D" w:rsidRPr="0003417B" w:rsidRDefault="00BA4D6D" w:rsidP="00BA4D6D">
      <w:pPr>
        <w:spacing w:line="276" w:lineRule="auto"/>
        <w:rPr>
          <w:rFonts w:cs="Arial"/>
        </w:rPr>
      </w:pPr>
      <w:r w:rsidRPr="0003417B">
        <w:rPr>
          <w:rFonts w:cs="Arial"/>
        </w:rPr>
        <w:t>Reporting to the Library Board, the Chief Executive Officer (CEO) is responsible for providing vision, change leadership, strategic direction and advice to the Powassan &amp; District Union Public Library (PDUPL) Board and is responsible for the administration, planning, organizing, directing and controlling of all library operations and services in accordance with policies established by the Board. The CEO develops, plans, recommends and implements strategies, goals, policies and processes that support the efficient and effective delivery of services and continuous improvement, and drives for results that are aligned with the Board’s priorities and strategic vision, while ensuring inclusive, transparent and accountable decision-making on all levels of operations; serves as Secretary and Treasurer to the Board and acts as the Board’s representative to the public, professional associations, community committees and government agencies. The CEO is committed to providing responsible financial management and stewardship to the organization, and empowers, develops and manages the performance of the Library staff. The CEO champions the PDUPL Mission, Vision and Values, and inspires the library team in the innovative creation and implementation of services, with a core focus on delivering service excellence.</w:t>
      </w:r>
    </w:p>
    <w:p w14:paraId="0EAB8E15" w14:textId="77777777" w:rsidR="001017A8" w:rsidRDefault="001017A8" w:rsidP="00BA4D6D">
      <w:pPr>
        <w:spacing w:line="276" w:lineRule="auto"/>
        <w:rPr>
          <w:sz w:val="28"/>
          <w:szCs w:val="28"/>
        </w:rPr>
      </w:pPr>
    </w:p>
    <w:p w14:paraId="0FEBFDE8" w14:textId="77777777" w:rsidR="004D4080" w:rsidRDefault="004D4080" w:rsidP="00A36A47">
      <w:pPr>
        <w:jc w:val="both"/>
        <w:rPr>
          <w:rFonts w:cs="Arial"/>
          <w:b/>
          <w:bCs/>
          <w:sz w:val="28"/>
          <w:szCs w:val="28"/>
        </w:rPr>
      </w:pPr>
    </w:p>
    <w:p w14:paraId="02F9D19A" w14:textId="77777777" w:rsidR="004D4080" w:rsidRDefault="004D4080" w:rsidP="00A36A47">
      <w:pPr>
        <w:jc w:val="both"/>
        <w:rPr>
          <w:rFonts w:cs="Arial"/>
          <w:b/>
          <w:bCs/>
          <w:sz w:val="28"/>
          <w:szCs w:val="28"/>
        </w:rPr>
      </w:pPr>
    </w:p>
    <w:p w14:paraId="7C09DA0B" w14:textId="77777777" w:rsidR="004D4080" w:rsidRDefault="004D4080" w:rsidP="00A36A47">
      <w:pPr>
        <w:jc w:val="both"/>
        <w:rPr>
          <w:rFonts w:cs="Arial"/>
          <w:b/>
          <w:bCs/>
          <w:sz w:val="28"/>
          <w:szCs w:val="28"/>
        </w:rPr>
      </w:pPr>
    </w:p>
    <w:p w14:paraId="6937EB09" w14:textId="77777777" w:rsidR="004D4080" w:rsidRDefault="004D4080" w:rsidP="00A36A47">
      <w:pPr>
        <w:jc w:val="both"/>
        <w:rPr>
          <w:rFonts w:cs="Arial"/>
          <w:b/>
          <w:bCs/>
          <w:sz w:val="28"/>
          <w:szCs w:val="28"/>
        </w:rPr>
      </w:pPr>
    </w:p>
    <w:p w14:paraId="4A9E6F61" w14:textId="77777777" w:rsidR="004D4080" w:rsidRDefault="004D4080" w:rsidP="00A36A47">
      <w:pPr>
        <w:jc w:val="both"/>
        <w:rPr>
          <w:rFonts w:cs="Arial"/>
          <w:b/>
          <w:bCs/>
          <w:sz w:val="28"/>
          <w:szCs w:val="28"/>
        </w:rPr>
      </w:pPr>
    </w:p>
    <w:p w14:paraId="64A54815" w14:textId="77777777" w:rsidR="004D4080" w:rsidRDefault="004D4080" w:rsidP="00A36A47">
      <w:pPr>
        <w:jc w:val="both"/>
        <w:rPr>
          <w:rFonts w:cs="Arial"/>
          <w:b/>
          <w:bCs/>
          <w:sz w:val="28"/>
          <w:szCs w:val="28"/>
        </w:rPr>
      </w:pPr>
    </w:p>
    <w:p w14:paraId="156804BE" w14:textId="77777777" w:rsidR="004D4080" w:rsidRDefault="004D4080" w:rsidP="00A36A47">
      <w:pPr>
        <w:jc w:val="both"/>
        <w:rPr>
          <w:rFonts w:cs="Arial"/>
          <w:b/>
          <w:bCs/>
          <w:sz w:val="28"/>
          <w:szCs w:val="28"/>
        </w:rPr>
      </w:pPr>
    </w:p>
    <w:p w14:paraId="29E60F90" w14:textId="77777777" w:rsidR="004D4080" w:rsidRDefault="004D4080" w:rsidP="00A36A47">
      <w:pPr>
        <w:jc w:val="both"/>
        <w:rPr>
          <w:rFonts w:cs="Arial"/>
          <w:b/>
          <w:bCs/>
          <w:sz w:val="28"/>
          <w:szCs w:val="28"/>
        </w:rPr>
      </w:pPr>
    </w:p>
    <w:p w14:paraId="4DE94626" w14:textId="528A9795" w:rsidR="00B75840" w:rsidRPr="002121D6" w:rsidRDefault="00B00ED1" w:rsidP="00A36A47">
      <w:pPr>
        <w:jc w:val="both"/>
        <w:rPr>
          <w:rFonts w:cs="Arial"/>
          <w:b/>
          <w:bCs/>
          <w:sz w:val="28"/>
          <w:szCs w:val="28"/>
        </w:rPr>
      </w:pPr>
      <w:r w:rsidRPr="002121D6">
        <w:rPr>
          <w:rFonts w:cs="Arial"/>
          <w:b/>
          <w:bCs/>
          <w:sz w:val="28"/>
          <w:szCs w:val="28"/>
        </w:rPr>
        <w:lastRenderedPageBreak/>
        <w:t>RESPONSABILITIES</w:t>
      </w:r>
    </w:p>
    <w:p w14:paraId="4E9F5487" w14:textId="77777777" w:rsidR="00B75840" w:rsidRDefault="00B75840" w:rsidP="00A36A47">
      <w:pPr>
        <w:jc w:val="both"/>
        <w:rPr>
          <w:rFonts w:cs="Arial"/>
          <w:b/>
          <w:bCs/>
          <w:i/>
          <w:iCs/>
        </w:rPr>
      </w:pPr>
    </w:p>
    <w:p w14:paraId="4C0CF7A9" w14:textId="77777777" w:rsidR="004D4080" w:rsidRDefault="004D4080" w:rsidP="00A36A47">
      <w:pPr>
        <w:jc w:val="both"/>
        <w:rPr>
          <w:rFonts w:cs="Arial"/>
          <w:b/>
          <w:bCs/>
          <w:i/>
          <w:iCs/>
        </w:rPr>
      </w:pPr>
    </w:p>
    <w:p w14:paraId="3D02584C" w14:textId="662C4982" w:rsidR="00A36A47" w:rsidRPr="00E259C3" w:rsidRDefault="00A36A47" w:rsidP="00A36A47">
      <w:pPr>
        <w:jc w:val="both"/>
        <w:rPr>
          <w:rFonts w:cs="Arial"/>
          <w:b/>
          <w:bCs/>
          <w:i/>
          <w:iCs/>
        </w:rPr>
      </w:pPr>
      <w:r w:rsidRPr="00E259C3">
        <w:rPr>
          <w:rFonts w:cs="Arial"/>
          <w:b/>
          <w:bCs/>
          <w:i/>
          <w:iCs/>
        </w:rPr>
        <w:t>Under the direction of the Library Board:</w:t>
      </w:r>
    </w:p>
    <w:p w14:paraId="1E021D66" w14:textId="77777777" w:rsidR="00A36A47" w:rsidRPr="00E259C3" w:rsidRDefault="00A36A47" w:rsidP="00A36A47">
      <w:pPr>
        <w:jc w:val="both"/>
        <w:rPr>
          <w:rFonts w:cs="Arial"/>
          <w:b/>
          <w:bCs/>
        </w:rPr>
      </w:pPr>
    </w:p>
    <w:p w14:paraId="522E97F6" w14:textId="77777777" w:rsidR="00A36A47" w:rsidRPr="00E259C3" w:rsidRDefault="00A36A47" w:rsidP="00A36A47">
      <w:pPr>
        <w:jc w:val="both"/>
        <w:rPr>
          <w:rFonts w:cs="Arial"/>
          <w:b/>
          <w:bCs/>
          <w:u w:val="single"/>
        </w:rPr>
      </w:pPr>
      <w:r w:rsidRPr="00E259C3">
        <w:rPr>
          <w:rFonts w:cs="Arial"/>
          <w:b/>
          <w:bCs/>
          <w:u w:val="single"/>
        </w:rPr>
        <w:t>Strategic Planning and Policy Development</w:t>
      </w:r>
    </w:p>
    <w:p w14:paraId="6088A443" w14:textId="77777777" w:rsidR="00A36A47" w:rsidRPr="00E259C3" w:rsidRDefault="00A36A47" w:rsidP="00A36A47">
      <w:pPr>
        <w:jc w:val="both"/>
        <w:rPr>
          <w:rFonts w:cs="Arial"/>
          <w:u w:val="single"/>
        </w:rPr>
      </w:pPr>
    </w:p>
    <w:p w14:paraId="75128DC1" w14:textId="04400EBB" w:rsidR="00A36A47" w:rsidRPr="0075399B" w:rsidRDefault="00A36A47" w:rsidP="00A36A47">
      <w:pPr>
        <w:numPr>
          <w:ilvl w:val="0"/>
          <w:numId w:val="1"/>
        </w:numPr>
        <w:ind w:left="360"/>
        <w:jc w:val="both"/>
        <w:rPr>
          <w:rFonts w:cs="Arial"/>
          <w:strike/>
        </w:rPr>
      </w:pPr>
      <w:r w:rsidRPr="0075399B">
        <w:rPr>
          <w:rFonts w:cs="Arial"/>
        </w:rPr>
        <w:t xml:space="preserve">Responsible for providing leadership to </w:t>
      </w:r>
      <w:r w:rsidR="0075399B">
        <w:rPr>
          <w:rFonts w:cs="Arial"/>
        </w:rPr>
        <w:t>the PDUPL</w:t>
      </w:r>
      <w:r w:rsidRPr="0075399B">
        <w:rPr>
          <w:rFonts w:cs="Arial"/>
        </w:rPr>
        <w:t xml:space="preserve"> and assists the Board in </w:t>
      </w:r>
      <w:r w:rsidR="0075399B">
        <w:rPr>
          <w:rFonts w:cs="Arial"/>
        </w:rPr>
        <w:t>t</w:t>
      </w:r>
      <w:r w:rsidRPr="0075399B">
        <w:rPr>
          <w:rFonts w:cs="Arial"/>
        </w:rPr>
        <w:t xml:space="preserve">he development of </w:t>
      </w:r>
      <w:r w:rsidR="0075399B">
        <w:rPr>
          <w:rFonts w:cs="Arial"/>
        </w:rPr>
        <w:t>PDUPL</w:t>
      </w:r>
      <w:r w:rsidRPr="0075399B">
        <w:rPr>
          <w:rFonts w:cs="Arial"/>
        </w:rPr>
        <w:t xml:space="preserve"> mission, vision, values, and business plan, leveraging appropriate metrics to monitor and measure progress, quality, accuracy, timelines and optimization of time and resources. </w:t>
      </w:r>
    </w:p>
    <w:p w14:paraId="63D52923" w14:textId="77777777" w:rsidR="00A36A47" w:rsidRPr="0075399B" w:rsidRDefault="00A36A47" w:rsidP="00A36A47">
      <w:pPr>
        <w:numPr>
          <w:ilvl w:val="0"/>
          <w:numId w:val="1"/>
        </w:numPr>
        <w:ind w:left="360"/>
        <w:jc w:val="both"/>
        <w:rPr>
          <w:rFonts w:cs="Arial"/>
          <w:i/>
          <w:iCs/>
          <w:strike/>
        </w:rPr>
      </w:pPr>
      <w:r w:rsidRPr="0075399B">
        <w:rPr>
          <w:rFonts w:cs="Arial"/>
        </w:rPr>
        <w:t xml:space="preserve">Administers the responsibilities of the Libraries under the general direction of the Library Board, ensuring the achievement of corporate goals and objectives. </w:t>
      </w:r>
    </w:p>
    <w:p w14:paraId="0397FFA8" w14:textId="440C702D" w:rsidR="00A36A47" w:rsidRPr="0075399B" w:rsidRDefault="00A36A47" w:rsidP="00A36A47">
      <w:pPr>
        <w:numPr>
          <w:ilvl w:val="0"/>
          <w:numId w:val="1"/>
        </w:numPr>
        <w:ind w:left="360"/>
        <w:jc w:val="both"/>
        <w:rPr>
          <w:rFonts w:cs="Arial"/>
        </w:rPr>
      </w:pPr>
      <w:r w:rsidRPr="0075399B">
        <w:rPr>
          <w:rFonts w:cs="Arial"/>
        </w:rPr>
        <w:t xml:space="preserve">Establishes strategic direction, goals, objectives and strategy, policy, procedures and professional standards for </w:t>
      </w:r>
      <w:r w:rsidR="00E259C3">
        <w:rPr>
          <w:rFonts w:cs="Arial"/>
        </w:rPr>
        <w:t>PDUPL</w:t>
      </w:r>
      <w:r w:rsidRPr="0075399B">
        <w:rPr>
          <w:rFonts w:cs="Arial"/>
        </w:rPr>
        <w:t xml:space="preserve"> and ensures activities are in alignment with corporate policies, strategies and plans as well as regulatory requirements.</w:t>
      </w:r>
    </w:p>
    <w:p w14:paraId="79377EA2" w14:textId="77777777" w:rsidR="00A36A47" w:rsidRPr="0075399B" w:rsidRDefault="00A36A47" w:rsidP="00A36A47">
      <w:pPr>
        <w:numPr>
          <w:ilvl w:val="0"/>
          <w:numId w:val="1"/>
        </w:numPr>
        <w:ind w:left="360"/>
        <w:jc w:val="both"/>
        <w:rPr>
          <w:rFonts w:cs="Arial"/>
        </w:rPr>
      </w:pPr>
      <w:r w:rsidRPr="0075399B">
        <w:rPr>
          <w:rFonts w:cs="Arial"/>
        </w:rPr>
        <w:t>Develops short and long-term business plans aligned with corporate goals through comprehensive research, benchmarking, analysis, monitoring and environmental scans.</w:t>
      </w:r>
    </w:p>
    <w:p w14:paraId="61020C4E" w14:textId="77777777" w:rsidR="00A36A47" w:rsidRPr="0075399B" w:rsidRDefault="00A36A47" w:rsidP="00A36A47">
      <w:pPr>
        <w:numPr>
          <w:ilvl w:val="0"/>
          <w:numId w:val="1"/>
        </w:numPr>
        <w:ind w:left="360"/>
        <w:jc w:val="both"/>
        <w:rPr>
          <w:rFonts w:cs="Arial"/>
        </w:rPr>
      </w:pPr>
      <w:r w:rsidRPr="0075399B">
        <w:rPr>
          <w:rFonts w:cs="Arial"/>
        </w:rPr>
        <w:t>Responsible for strategic planning, including developing, implementing and managing long-term and short-term goals.</w:t>
      </w:r>
    </w:p>
    <w:p w14:paraId="269EE521" w14:textId="77777777" w:rsidR="00A36A47" w:rsidRPr="0075399B" w:rsidRDefault="00A36A47" w:rsidP="00A36A47">
      <w:pPr>
        <w:numPr>
          <w:ilvl w:val="0"/>
          <w:numId w:val="1"/>
        </w:numPr>
        <w:ind w:left="360"/>
        <w:jc w:val="both"/>
        <w:rPr>
          <w:rFonts w:cs="Arial"/>
        </w:rPr>
      </w:pPr>
      <w:r w:rsidRPr="0075399B">
        <w:rPr>
          <w:rFonts w:cs="Arial"/>
        </w:rPr>
        <w:t>Ensures that policies and direction from the Library Board are implemented and develops appropriate mechanisms to monitor their administration.</w:t>
      </w:r>
    </w:p>
    <w:p w14:paraId="38C8DFD5" w14:textId="77777777" w:rsidR="00A36A47" w:rsidRDefault="00A36A47" w:rsidP="00A36A47">
      <w:pPr>
        <w:numPr>
          <w:ilvl w:val="0"/>
          <w:numId w:val="1"/>
        </w:numPr>
        <w:ind w:left="360"/>
        <w:jc w:val="both"/>
        <w:rPr>
          <w:rFonts w:cs="Arial"/>
        </w:rPr>
      </w:pPr>
      <w:r w:rsidRPr="0075399B">
        <w:rPr>
          <w:rFonts w:cs="Arial"/>
        </w:rPr>
        <w:t>Monitors and reports on legislation and policy from other jurisdictions including the federal and provincial governments, ensuring the Board and senior administration are apprised with regards to current developments in the area of library management, and recommends new and innovative approaches to enhance the performance of the Libraries.</w:t>
      </w:r>
    </w:p>
    <w:p w14:paraId="48AF3DDE" w14:textId="77777777" w:rsidR="000C4660" w:rsidRPr="0075399B" w:rsidRDefault="000C4660" w:rsidP="000C4660">
      <w:pPr>
        <w:jc w:val="both"/>
        <w:rPr>
          <w:rFonts w:cs="Arial"/>
        </w:rPr>
      </w:pPr>
    </w:p>
    <w:p w14:paraId="408C1694" w14:textId="77777777" w:rsidR="00801EF9" w:rsidRDefault="00801EF9" w:rsidP="00A80CE8">
      <w:pPr>
        <w:jc w:val="both"/>
        <w:rPr>
          <w:rFonts w:cs="Arial"/>
          <w:b/>
          <w:u w:val="single"/>
        </w:rPr>
      </w:pPr>
    </w:p>
    <w:p w14:paraId="57EA4656" w14:textId="6E86B2F3" w:rsidR="00A80CE8" w:rsidRPr="0003417B" w:rsidRDefault="00A80CE8" w:rsidP="00A80CE8">
      <w:pPr>
        <w:jc w:val="both"/>
        <w:rPr>
          <w:rFonts w:cs="Arial"/>
          <w:b/>
          <w:u w:val="single"/>
        </w:rPr>
      </w:pPr>
      <w:r w:rsidRPr="0003417B">
        <w:rPr>
          <w:rFonts w:cs="Arial"/>
          <w:b/>
          <w:u w:val="single"/>
        </w:rPr>
        <w:t>Administration</w:t>
      </w:r>
    </w:p>
    <w:p w14:paraId="51992CE1" w14:textId="77777777" w:rsidR="00A80CE8" w:rsidRPr="0003417B" w:rsidRDefault="00A80CE8" w:rsidP="00A80CE8">
      <w:pPr>
        <w:jc w:val="both"/>
        <w:rPr>
          <w:rFonts w:cs="Arial"/>
          <w:b/>
          <w:u w:val="single"/>
        </w:rPr>
      </w:pPr>
    </w:p>
    <w:p w14:paraId="7C5B9332" w14:textId="77777777" w:rsidR="00A80CE8" w:rsidRPr="0003417B" w:rsidRDefault="00A80CE8" w:rsidP="00A80CE8">
      <w:pPr>
        <w:numPr>
          <w:ilvl w:val="0"/>
          <w:numId w:val="2"/>
        </w:numPr>
        <w:ind w:left="360"/>
        <w:jc w:val="both"/>
        <w:rPr>
          <w:rFonts w:cs="Arial"/>
          <w:color w:val="000000"/>
        </w:rPr>
      </w:pPr>
      <w:r w:rsidRPr="0003417B">
        <w:rPr>
          <w:rFonts w:cs="Arial"/>
        </w:rPr>
        <w:t xml:space="preserve">Plans, organizes, directs, controls and evaluates library operations. Develops procedures for the implementation of Board policies; communicates Board policies and directives as required.  Allocates resources to ensure efficient and effective operation of the library. </w:t>
      </w:r>
      <w:r w:rsidRPr="0003417B">
        <w:rPr>
          <w:rFonts w:cs="Arial"/>
          <w:color w:val="000000"/>
        </w:rPr>
        <w:t>Fosters a positive working environment, motivates staff and encourages their involvement in the development and implementation of plans.</w:t>
      </w:r>
    </w:p>
    <w:p w14:paraId="602ACEBD" w14:textId="77777777" w:rsidR="00A80CE8" w:rsidRPr="0003417B" w:rsidRDefault="00A80CE8" w:rsidP="00A80CE8">
      <w:pPr>
        <w:numPr>
          <w:ilvl w:val="0"/>
          <w:numId w:val="2"/>
        </w:numPr>
        <w:ind w:left="360"/>
        <w:rPr>
          <w:rFonts w:cs="Arial"/>
        </w:rPr>
      </w:pPr>
      <w:r w:rsidRPr="0003417B">
        <w:rPr>
          <w:rFonts w:cs="Arial"/>
        </w:rPr>
        <w:t>Responsible for the operation and maintenance of the physical plant and capital equipment.</w:t>
      </w:r>
    </w:p>
    <w:p w14:paraId="33FBA4B3" w14:textId="77777777" w:rsidR="00A80CE8" w:rsidRDefault="00A80CE8" w:rsidP="00BA4D6D">
      <w:pPr>
        <w:spacing w:line="276" w:lineRule="auto"/>
        <w:rPr>
          <w:sz w:val="36"/>
          <w:szCs w:val="36"/>
        </w:rPr>
      </w:pPr>
    </w:p>
    <w:p w14:paraId="373EB409" w14:textId="77777777" w:rsidR="004D4080" w:rsidRDefault="004D4080" w:rsidP="00BA4D6D">
      <w:pPr>
        <w:spacing w:line="276" w:lineRule="auto"/>
        <w:rPr>
          <w:sz w:val="36"/>
          <w:szCs w:val="36"/>
        </w:rPr>
      </w:pPr>
    </w:p>
    <w:p w14:paraId="7F5B7C54" w14:textId="77777777" w:rsidR="004D4080" w:rsidRDefault="004D4080" w:rsidP="00BA4D6D">
      <w:pPr>
        <w:spacing w:line="276" w:lineRule="auto"/>
        <w:rPr>
          <w:sz w:val="36"/>
          <w:szCs w:val="36"/>
        </w:rPr>
      </w:pPr>
    </w:p>
    <w:p w14:paraId="4A2160BB" w14:textId="77777777" w:rsidR="004D4080" w:rsidRDefault="004D4080" w:rsidP="00BA4D6D">
      <w:pPr>
        <w:spacing w:line="276" w:lineRule="auto"/>
        <w:rPr>
          <w:sz w:val="36"/>
          <w:szCs w:val="36"/>
        </w:rPr>
      </w:pPr>
    </w:p>
    <w:p w14:paraId="6386E324" w14:textId="650BFE25" w:rsidR="00F907A9" w:rsidRPr="00F907A9" w:rsidRDefault="00F907A9" w:rsidP="00F907A9">
      <w:pPr>
        <w:jc w:val="both"/>
        <w:rPr>
          <w:rFonts w:cs="Arial"/>
          <w:b/>
          <w:u w:val="single"/>
        </w:rPr>
      </w:pPr>
      <w:r w:rsidRPr="00F907A9">
        <w:rPr>
          <w:rFonts w:cs="Arial"/>
          <w:b/>
          <w:u w:val="single"/>
        </w:rPr>
        <w:lastRenderedPageBreak/>
        <w:t>Human Resource Management</w:t>
      </w:r>
    </w:p>
    <w:p w14:paraId="48C4D0D1" w14:textId="77777777" w:rsidR="00F907A9" w:rsidRPr="00F907A9" w:rsidRDefault="00F907A9" w:rsidP="00F907A9">
      <w:pPr>
        <w:jc w:val="both"/>
        <w:rPr>
          <w:rFonts w:cs="Arial"/>
          <w:b/>
          <w:u w:val="single"/>
        </w:rPr>
      </w:pPr>
    </w:p>
    <w:p w14:paraId="418BBB9D" w14:textId="4953E76D" w:rsidR="00F907A9" w:rsidRPr="00F907A9" w:rsidRDefault="00F907A9" w:rsidP="00F907A9">
      <w:pPr>
        <w:numPr>
          <w:ilvl w:val="0"/>
          <w:numId w:val="3"/>
        </w:numPr>
        <w:ind w:left="360"/>
        <w:jc w:val="both"/>
        <w:rPr>
          <w:rFonts w:cs="Arial"/>
        </w:rPr>
      </w:pPr>
      <w:r w:rsidRPr="00F907A9">
        <w:rPr>
          <w:rFonts w:cs="Arial"/>
        </w:rPr>
        <w:t xml:space="preserve">Directs the Libraries’ human resources </w:t>
      </w:r>
      <w:r w:rsidRPr="00F907A9">
        <w:rPr>
          <w:rFonts w:cs="Arial"/>
          <w:color w:val="000000"/>
        </w:rPr>
        <w:t>and fosters a positive working environment</w:t>
      </w:r>
      <w:r w:rsidRPr="00F907A9">
        <w:rPr>
          <w:rFonts w:cs="Arial"/>
        </w:rPr>
        <w:t xml:space="preserve">. Establishes and maintains human resources practices; maintains responsibility for hiring, training and development, performance appraisal, job evaluation and salary administration, discipline and dismissal of staff at all levels; recommends compensation and salary administration policies to the Board. </w:t>
      </w:r>
    </w:p>
    <w:p w14:paraId="28A96023" w14:textId="5D41739A" w:rsidR="00F907A9" w:rsidRPr="00F907A9" w:rsidRDefault="00F907A9" w:rsidP="00F907A9">
      <w:pPr>
        <w:numPr>
          <w:ilvl w:val="0"/>
          <w:numId w:val="3"/>
        </w:numPr>
        <w:ind w:left="360"/>
        <w:jc w:val="both"/>
        <w:rPr>
          <w:rFonts w:cs="Arial"/>
        </w:rPr>
      </w:pPr>
      <w:r w:rsidRPr="00F907A9">
        <w:rPr>
          <w:rFonts w:cs="Arial"/>
        </w:rPr>
        <w:t xml:space="preserve">Responsible to the Board for the overall development and maintenance of the </w:t>
      </w:r>
      <w:r w:rsidR="00484355">
        <w:rPr>
          <w:rFonts w:cs="Arial"/>
        </w:rPr>
        <w:t>pay parity/equity</w:t>
      </w:r>
      <w:r w:rsidR="002C530D">
        <w:rPr>
          <w:rFonts w:cs="Arial"/>
        </w:rPr>
        <w:t xml:space="preserve"> </w:t>
      </w:r>
      <w:r w:rsidR="00846806">
        <w:rPr>
          <w:rFonts w:cs="Arial"/>
        </w:rPr>
        <w:t>plan</w:t>
      </w:r>
      <w:r w:rsidR="00F752AE">
        <w:rPr>
          <w:rFonts w:cs="Arial"/>
        </w:rPr>
        <w:t xml:space="preserve"> and </w:t>
      </w:r>
      <w:r w:rsidR="002E21CF">
        <w:rPr>
          <w:rFonts w:cs="Arial"/>
        </w:rPr>
        <w:t>its</w:t>
      </w:r>
      <w:r w:rsidR="00F752AE">
        <w:rPr>
          <w:rFonts w:cs="Arial"/>
        </w:rPr>
        <w:t xml:space="preserve"> implementation.</w:t>
      </w:r>
    </w:p>
    <w:p w14:paraId="348C6606" w14:textId="77777777" w:rsidR="00F907A9" w:rsidRPr="00DB5EAB" w:rsidRDefault="00F907A9" w:rsidP="00F907A9">
      <w:pPr>
        <w:numPr>
          <w:ilvl w:val="0"/>
          <w:numId w:val="3"/>
        </w:numPr>
        <w:ind w:left="360"/>
        <w:jc w:val="both"/>
        <w:rPr>
          <w:rFonts w:cs="Arial"/>
        </w:rPr>
      </w:pPr>
      <w:r w:rsidRPr="00DB5EAB">
        <w:rPr>
          <w:rFonts w:cs="Arial"/>
        </w:rPr>
        <w:t>Responsible for strategic human resources planning, leveraging appropriate metrics to assess staffing needs, develops succession plans, health and safety strategies, attendance management strategies, and other human resources tactics to position the organization for success.</w:t>
      </w:r>
    </w:p>
    <w:p w14:paraId="0932C6FB" w14:textId="22DD83C6" w:rsidR="00F907A9" w:rsidRPr="00DB5EAB" w:rsidRDefault="00F907A9" w:rsidP="00F907A9">
      <w:pPr>
        <w:numPr>
          <w:ilvl w:val="0"/>
          <w:numId w:val="3"/>
        </w:numPr>
        <w:ind w:left="360"/>
        <w:jc w:val="both"/>
        <w:rPr>
          <w:rFonts w:cs="Arial"/>
        </w:rPr>
      </w:pPr>
      <w:r w:rsidRPr="00DB5EAB">
        <w:rPr>
          <w:rFonts w:cs="Arial"/>
        </w:rPr>
        <w:t xml:space="preserve">Provides leadership, guidance and assistance related to the overall performance of the Libraries including authorizing and/or recommending decisions pertaining to hiring, promotions, demotions or terminations, grievance responses and disciplinary measures. Provides leadership and engages </w:t>
      </w:r>
      <w:r w:rsidR="00517D47">
        <w:rPr>
          <w:rFonts w:cs="Arial"/>
        </w:rPr>
        <w:t>library</w:t>
      </w:r>
      <w:r w:rsidRPr="00DB5EAB">
        <w:rPr>
          <w:rFonts w:cs="Arial"/>
        </w:rPr>
        <w:t xml:space="preserve"> staff through facilitating change and processing improvement initiatives.</w:t>
      </w:r>
    </w:p>
    <w:p w14:paraId="7C0833A4" w14:textId="6C7BC719" w:rsidR="00F907A9" w:rsidRPr="00DB5EAB" w:rsidRDefault="00F907A9" w:rsidP="00F907A9">
      <w:pPr>
        <w:numPr>
          <w:ilvl w:val="0"/>
          <w:numId w:val="3"/>
        </w:numPr>
        <w:ind w:left="360"/>
        <w:jc w:val="both"/>
        <w:rPr>
          <w:rFonts w:cs="Arial"/>
        </w:rPr>
      </w:pPr>
      <w:r w:rsidRPr="00DB5EAB">
        <w:rPr>
          <w:rFonts w:cs="Arial"/>
        </w:rPr>
        <w:t xml:space="preserve">Drives empowerment and accountability </w:t>
      </w:r>
      <w:r w:rsidR="004D4080" w:rsidRPr="00DB5EAB">
        <w:rPr>
          <w:rFonts w:cs="Arial"/>
        </w:rPr>
        <w:t xml:space="preserve">at </w:t>
      </w:r>
      <w:r w:rsidR="004D4080">
        <w:rPr>
          <w:rFonts w:cs="Arial"/>
        </w:rPr>
        <w:t>the</w:t>
      </w:r>
      <w:r w:rsidR="00107F78">
        <w:rPr>
          <w:rFonts w:cs="Arial"/>
        </w:rPr>
        <w:t xml:space="preserve"> </w:t>
      </w:r>
      <w:r w:rsidRPr="00DB5EAB">
        <w:rPr>
          <w:rFonts w:cs="Arial"/>
        </w:rPr>
        <w:t>staff development initiatives, and improves performance through mentoring and coaching.</w:t>
      </w:r>
    </w:p>
    <w:p w14:paraId="61B21E13" w14:textId="77777777" w:rsidR="00F907A9" w:rsidRPr="00DB5EAB" w:rsidRDefault="00F907A9" w:rsidP="00F907A9">
      <w:pPr>
        <w:tabs>
          <w:tab w:val="right" w:pos="9360"/>
        </w:tabs>
        <w:jc w:val="both"/>
        <w:rPr>
          <w:rFonts w:cs="Arial"/>
        </w:rPr>
      </w:pPr>
    </w:p>
    <w:p w14:paraId="28FF0FA2" w14:textId="77777777" w:rsidR="00247E4E" w:rsidRDefault="00247E4E" w:rsidP="00DC34D0">
      <w:pPr>
        <w:tabs>
          <w:tab w:val="right" w:pos="9360"/>
        </w:tabs>
        <w:jc w:val="both"/>
        <w:rPr>
          <w:rFonts w:cs="Arial"/>
          <w:b/>
          <w:u w:val="single"/>
        </w:rPr>
      </w:pPr>
    </w:p>
    <w:p w14:paraId="7EFB8E58" w14:textId="036B673B" w:rsidR="00DC34D0" w:rsidRPr="00DC34D0" w:rsidRDefault="00DC34D0" w:rsidP="00DC34D0">
      <w:pPr>
        <w:tabs>
          <w:tab w:val="right" w:pos="9360"/>
        </w:tabs>
        <w:jc w:val="both"/>
        <w:rPr>
          <w:rFonts w:cs="Arial"/>
          <w:b/>
          <w:u w:val="single"/>
        </w:rPr>
      </w:pPr>
      <w:r w:rsidRPr="00DC34D0">
        <w:rPr>
          <w:rFonts w:cs="Arial"/>
          <w:b/>
          <w:u w:val="single"/>
        </w:rPr>
        <w:t>Finance</w:t>
      </w:r>
    </w:p>
    <w:p w14:paraId="1390D396" w14:textId="77777777" w:rsidR="00DC34D0" w:rsidRPr="00DC34D0" w:rsidRDefault="00DC34D0" w:rsidP="00DC34D0">
      <w:pPr>
        <w:tabs>
          <w:tab w:val="right" w:pos="9360"/>
        </w:tabs>
        <w:jc w:val="both"/>
        <w:rPr>
          <w:rFonts w:cs="Arial"/>
          <w:b/>
          <w:u w:val="single"/>
        </w:rPr>
      </w:pPr>
    </w:p>
    <w:p w14:paraId="3611E0A8" w14:textId="3561B369" w:rsidR="00DC34D0" w:rsidRPr="00DC34D0" w:rsidRDefault="00DC34D0" w:rsidP="00DC34D0">
      <w:pPr>
        <w:numPr>
          <w:ilvl w:val="0"/>
          <w:numId w:val="4"/>
        </w:numPr>
        <w:jc w:val="both"/>
        <w:rPr>
          <w:rFonts w:cs="Arial"/>
        </w:rPr>
      </w:pPr>
      <w:r w:rsidRPr="00DC34D0">
        <w:rPr>
          <w:rFonts w:cs="Arial"/>
        </w:rPr>
        <w:t xml:space="preserve">Performs the duties of Treasurer to the Board in accordance with the provisions of the </w:t>
      </w:r>
      <w:r w:rsidRPr="00DC34D0">
        <w:rPr>
          <w:rFonts w:cs="Arial"/>
          <w:i/>
          <w:iCs/>
        </w:rPr>
        <w:t>Public Libraries Act.</w:t>
      </w:r>
      <w:r w:rsidRPr="00DC34D0">
        <w:rPr>
          <w:rFonts w:cs="Arial"/>
        </w:rPr>
        <w:t xml:space="preserve"> Directs the financial administration of the library; </w:t>
      </w:r>
      <w:r w:rsidRPr="003A0216">
        <w:rPr>
          <w:rFonts w:cs="Arial"/>
        </w:rPr>
        <w:t xml:space="preserve">directs and oversees the preparation of annual budgets and financial planning for the Libraries; makes application for and administers special grants; oversees capital expenditures; ensures the cost effectiveness of library services and operations; serves as signing officer for the Board; provides the Board with statistical reports and cost analysis as required. Ensures the financial management is responsible, ethical, and proactive. Ensures that budget is monitored, developed in accordance with the </w:t>
      </w:r>
      <w:r w:rsidR="006F728B">
        <w:rPr>
          <w:rFonts w:cs="Arial"/>
        </w:rPr>
        <w:t>PDUPL</w:t>
      </w:r>
      <w:r w:rsidRPr="003A0216">
        <w:rPr>
          <w:rFonts w:cs="Arial"/>
        </w:rPr>
        <w:t xml:space="preserve">B policies and has approval from the Board. </w:t>
      </w:r>
    </w:p>
    <w:p w14:paraId="5EABE8C7" w14:textId="77777777" w:rsidR="00247E4E" w:rsidRDefault="00247E4E" w:rsidP="008007DE">
      <w:pPr>
        <w:jc w:val="both"/>
        <w:rPr>
          <w:rFonts w:cs="Arial"/>
          <w:b/>
          <w:u w:val="single"/>
        </w:rPr>
      </w:pPr>
    </w:p>
    <w:p w14:paraId="14FEE260" w14:textId="77777777" w:rsidR="00247E4E" w:rsidRDefault="00247E4E" w:rsidP="008007DE">
      <w:pPr>
        <w:jc w:val="both"/>
        <w:rPr>
          <w:rFonts w:cs="Arial"/>
          <w:b/>
          <w:u w:val="single"/>
        </w:rPr>
      </w:pPr>
    </w:p>
    <w:p w14:paraId="3FD6F56D" w14:textId="75C155A0" w:rsidR="008007DE" w:rsidRPr="008007DE" w:rsidRDefault="008007DE" w:rsidP="008007DE">
      <w:pPr>
        <w:jc w:val="both"/>
        <w:rPr>
          <w:rFonts w:cs="Arial"/>
          <w:b/>
          <w:u w:val="single"/>
        </w:rPr>
      </w:pPr>
      <w:r w:rsidRPr="008007DE">
        <w:rPr>
          <w:rFonts w:cs="Arial"/>
          <w:b/>
          <w:u w:val="single"/>
        </w:rPr>
        <w:t>Board Administrative Support</w:t>
      </w:r>
    </w:p>
    <w:p w14:paraId="34921BD5" w14:textId="77777777" w:rsidR="008007DE" w:rsidRPr="008007DE" w:rsidRDefault="008007DE" w:rsidP="008007DE">
      <w:pPr>
        <w:jc w:val="both"/>
        <w:rPr>
          <w:rFonts w:cs="Arial"/>
          <w:b/>
          <w:u w:val="single"/>
        </w:rPr>
      </w:pPr>
    </w:p>
    <w:p w14:paraId="64428DEC" w14:textId="77777777" w:rsidR="008007DE" w:rsidRPr="004D4080" w:rsidRDefault="008007DE" w:rsidP="008007DE">
      <w:pPr>
        <w:numPr>
          <w:ilvl w:val="0"/>
          <w:numId w:val="5"/>
        </w:numPr>
        <w:ind w:left="360"/>
        <w:jc w:val="both"/>
        <w:rPr>
          <w:rFonts w:cs="Arial"/>
        </w:rPr>
      </w:pPr>
      <w:r w:rsidRPr="008007DE">
        <w:rPr>
          <w:rFonts w:cs="Arial"/>
        </w:rPr>
        <w:t xml:space="preserve">Perform the duties of Secretary to the Board in accordance with the provisions of the </w:t>
      </w:r>
      <w:r w:rsidRPr="008007DE">
        <w:rPr>
          <w:rFonts w:cs="Arial"/>
          <w:i/>
          <w:iCs/>
        </w:rPr>
        <w:t>Public Libraries Act.</w:t>
      </w:r>
      <w:r w:rsidRPr="008007DE">
        <w:rPr>
          <w:rFonts w:cs="Arial"/>
        </w:rPr>
        <w:t xml:space="preserve"> Provides background information to the Board and ensures that the Board is well-informed; prepares and issues notices, agendas, minutes and correspondence; prepares and forwards required statistical reports to the Provincial Government; ensures that Board practices and policies are in accordance with Human Rights legislation and other relevant legislation including but not limited to the </w:t>
      </w:r>
      <w:r w:rsidRPr="008007DE">
        <w:rPr>
          <w:rFonts w:cs="Arial"/>
          <w:i/>
          <w:iCs/>
        </w:rPr>
        <w:t>Municipal Act,</w:t>
      </w:r>
      <w:r w:rsidRPr="008007DE">
        <w:rPr>
          <w:rFonts w:cs="Arial"/>
        </w:rPr>
        <w:t xml:space="preserve"> the </w:t>
      </w:r>
      <w:r w:rsidRPr="008007DE">
        <w:rPr>
          <w:rFonts w:cs="Arial"/>
          <w:i/>
          <w:iCs/>
        </w:rPr>
        <w:t>Labour Relations Act</w:t>
      </w:r>
      <w:r w:rsidRPr="008007DE">
        <w:rPr>
          <w:rFonts w:cs="Arial"/>
        </w:rPr>
        <w:t xml:space="preserve"> and the </w:t>
      </w:r>
      <w:r w:rsidRPr="008007DE">
        <w:rPr>
          <w:rFonts w:cs="Arial"/>
          <w:i/>
          <w:iCs/>
        </w:rPr>
        <w:t>Employment Standards Act.</w:t>
      </w:r>
    </w:p>
    <w:p w14:paraId="053FBD6E" w14:textId="77777777" w:rsidR="004D4080" w:rsidRPr="008007DE" w:rsidRDefault="004D4080" w:rsidP="004D4080">
      <w:pPr>
        <w:ind w:left="360"/>
        <w:jc w:val="both"/>
        <w:rPr>
          <w:rFonts w:cs="Arial"/>
        </w:rPr>
      </w:pPr>
    </w:p>
    <w:p w14:paraId="684B84E0" w14:textId="77777777" w:rsidR="008007DE" w:rsidRPr="008007DE" w:rsidRDefault="008007DE" w:rsidP="008007DE">
      <w:pPr>
        <w:numPr>
          <w:ilvl w:val="0"/>
          <w:numId w:val="5"/>
        </w:numPr>
        <w:ind w:left="360"/>
        <w:jc w:val="both"/>
        <w:rPr>
          <w:rFonts w:cs="Arial"/>
        </w:rPr>
      </w:pPr>
      <w:r w:rsidRPr="008007DE">
        <w:rPr>
          <w:rFonts w:cs="Arial"/>
        </w:rPr>
        <w:lastRenderedPageBreak/>
        <w:t xml:space="preserve">In accordance with the </w:t>
      </w:r>
      <w:r w:rsidRPr="008007DE">
        <w:rPr>
          <w:rFonts w:cs="Arial"/>
          <w:i/>
          <w:iCs/>
        </w:rPr>
        <w:t xml:space="preserve">Municipal Freedom of Information and Protection of Privacy Act, </w:t>
      </w:r>
      <w:r w:rsidRPr="008007DE">
        <w:rPr>
          <w:rFonts w:cs="Arial"/>
        </w:rPr>
        <w:t>the Board has delegated the powers and duties of the Head to the Chief Executive Officer. These powers and duties include but are not limited to responding to access requests, administering the privacy protection provisions of the Act and filing the requisite annual report.</w:t>
      </w:r>
    </w:p>
    <w:p w14:paraId="34358607" w14:textId="77777777" w:rsidR="008007DE" w:rsidRPr="008007DE" w:rsidRDefault="008007DE" w:rsidP="008007DE">
      <w:pPr>
        <w:widowControl w:val="0"/>
        <w:numPr>
          <w:ilvl w:val="0"/>
          <w:numId w:val="5"/>
        </w:numPr>
        <w:tabs>
          <w:tab w:val="left" w:pos="-1440"/>
        </w:tabs>
        <w:autoSpaceDE w:val="0"/>
        <w:autoSpaceDN w:val="0"/>
        <w:adjustRightInd w:val="0"/>
        <w:ind w:left="360"/>
        <w:jc w:val="both"/>
        <w:outlineLvl w:val="0"/>
        <w:rPr>
          <w:rFonts w:cs="Arial"/>
        </w:rPr>
      </w:pPr>
      <w:r w:rsidRPr="008007DE">
        <w:rPr>
          <w:rFonts w:cs="Arial"/>
        </w:rPr>
        <w:t>Ensures the Board is protected and advised with respect to its liabilities.</w:t>
      </w:r>
    </w:p>
    <w:p w14:paraId="42E0A998" w14:textId="77777777" w:rsidR="008007DE" w:rsidRPr="004373C3" w:rsidRDefault="008007DE" w:rsidP="00BA4D6D">
      <w:pPr>
        <w:spacing w:line="276" w:lineRule="auto"/>
        <w:rPr>
          <w:sz w:val="28"/>
          <w:szCs w:val="28"/>
        </w:rPr>
      </w:pPr>
    </w:p>
    <w:p w14:paraId="3F65876C" w14:textId="77777777" w:rsidR="00247E4E" w:rsidRDefault="00247E4E" w:rsidP="00885209">
      <w:pPr>
        <w:tabs>
          <w:tab w:val="left" w:pos="628"/>
          <w:tab w:val="right" w:pos="9360"/>
        </w:tabs>
        <w:jc w:val="both"/>
        <w:rPr>
          <w:rFonts w:cs="Arial"/>
          <w:b/>
          <w:u w:val="single"/>
        </w:rPr>
      </w:pPr>
    </w:p>
    <w:p w14:paraId="4F5FDB17" w14:textId="113F2B1C" w:rsidR="00885209" w:rsidRPr="00632439" w:rsidRDefault="00885209" w:rsidP="00885209">
      <w:pPr>
        <w:tabs>
          <w:tab w:val="left" w:pos="628"/>
          <w:tab w:val="right" w:pos="9360"/>
        </w:tabs>
        <w:jc w:val="both"/>
        <w:rPr>
          <w:rFonts w:cs="Arial"/>
          <w:b/>
          <w:u w:val="single"/>
        </w:rPr>
      </w:pPr>
      <w:r w:rsidRPr="00632439">
        <w:rPr>
          <w:rFonts w:cs="Arial"/>
          <w:b/>
          <w:u w:val="single"/>
        </w:rPr>
        <w:t>Communications</w:t>
      </w:r>
    </w:p>
    <w:p w14:paraId="2B64D966" w14:textId="77777777" w:rsidR="00885209" w:rsidRPr="00632439" w:rsidRDefault="00885209" w:rsidP="00885209">
      <w:pPr>
        <w:tabs>
          <w:tab w:val="left" w:pos="628"/>
          <w:tab w:val="right" w:pos="9360"/>
        </w:tabs>
        <w:jc w:val="both"/>
        <w:rPr>
          <w:rFonts w:cs="Arial"/>
          <w:b/>
          <w:u w:val="single"/>
        </w:rPr>
      </w:pPr>
    </w:p>
    <w:p w14:paraId="56F4E1F0" w14:textId="28C4E387" w:rsidR="00885209" w:rsidRPr="00632439" w:rsidRDefault="00885209" w:rsidP="00885209">
      <w:pPr>
        <w:numPr>
          <w:ilvl w:val="0"/>
          <w:numId w:val="6"/>
        </w:numPr>
        <w:ind w:left="360"/>
        <w:jc w:val="both"/>
        <w:rPr>
          <w:rFonts w:cs="Arial"/>
        </w:rPr>
      </w:pPr>
      <w:r w:rsidRPr="00632439">
        <w:rPr>
          <w:rFonts w:cs="Arial"/>
        </w:rPr>
        <w:t xml:space="preserve">Develops and maintains effective working relationships with the </w:t>
      </w:r>
      <w:r w:rsidR="00632439" w:rsidRPr="00632439">
        <w:rPr>
          <w:rFonts w:cs="Arial"/>
        </w:rPr>
        <w:t>three Councils</w:t>
      </w:r>
      <w:r w:rsidRPr="00632439">
        <w:rPr>
          <w:rFonts w:cs="Arial"/>
        </w:rPr>
        <w:t xml:space="preserve"> administration, the Ministry of Tourism, Sport, Heritage and Culture and other agencies.</w:t>
      </w:r>
    </w:p>
    <w:p w14:paraId="0B8CA3C2" w14:textId="77777777" w:rsidR="00885209" w:rsidRPr="00632439" w:rsidRDefault="00885209" w:rsidP="00885209">
      <w:pPr>
        <w:numPr>
          <w:ilvl w:val="0"/>
          <w:numId w:val="6"/>
        </w:numPr>
        <w:ind w:left="360"/>
        <w:jc w:val="both"/>
        <w:rPr>
          <w:rFonts w:cs="Arial"/>
        </w:rPr>
      </w:pPr>
      <w:r w:rsidRPr="00632439">
        <w:rPr>
          <w:rFonts w:cs="Arial"/>
        </w:rPr>
        <w:t>Establishes and maintains contact with other library systems, professional associations and community organizations; participates in professional committees; represents the Libraries at workshops, seminars and conferences.</w:t>
      </w:r>
    </w:p>
    <w:p w14:paraId="2D730EB6" w14:textId="781897E7" w:rsidR="00885209" w:rsidRPr="00632439" w:rsidRDefault="00885209" w:rsidP="00885209">
      <w:pPr>
        <w:numPr>
          <w:ilvl w:val="0"/>
          <w:numId w:val="6"/>
        </w:numPr>
        <w:ind w:left="360"/>
        <w:jc w:val="both"/>
        <w:rPr>
          <w:rFonts w:cs="Arial"/>
        </w:rPr>
      </w:pPr>
      <w:r w:rsidRPr="00632439">
        <w:rPr>
          <w:rFonts w:cs="Arial"/>
        </w:rPr>
        <w:t>Ensures the development and implementation of a comprehensive communications strategy to enhance the Libraries’ public image and increase awareness of services. Responds promptly to public concerns and complaints.</w:t>
      </w:r>
    </w:p>
    <w:p w14:paraId="61BA6FB7" w14:textId="2CA215A3" w:rsidR="000239D1" w:rsidRPr="00A92F8C" w:rsidRDefault="000239D1" w:rsidP="000239D1">
      <w:pPr>
        <w:numPr>
          <w:ilvl w:val="0"/>
          <w:numId w:val="6"/>
        </w:numPr>
        <w:ind w:left="360"/>
        <w:jc w:val="both"/>
        <w:rPr>
          <w:rFonts w:cs="Arial"/>
        </w:rPr>
      </w:pPr>
      <w:r w:rsidRPr="00A92F8C">
        <w:rPr>
          <w:rFonts w:cs="Arial"/>
        </w:rPr>
        <w:t>Prepares reports, makes recommendations and attends Board, and Committee meetings</w:t>
      </w:r>
      <w:r w:rsidR="00A74F12">
        <w:rPr>
          <w:rFonts w:cs="Arial"/>
        </w:rPr>
        <w:t xml:space="preserve"> and Council meetings upon request.</w:t>
      </w:r>
      <w:r w:rsidR="00EB02FA">
        <w:rPr>
          <w:rFonts w:cs="Arial"/>
        </w:rPr>
        <w:t xml:space="preserve"> U</w:t>
      </w:r>
      <w:r w:rsidR="00EB02FA">
        <w:rPr>
          <w:rFonts w:cs="Arial"/>
        </w:rPr>
        <w:t>pon request</w:t>
      </w:r>
      <w:r w:rsidR="00EB02FA">
        <w:rPr>
          <w:rFonts w:cs="Arial"/>
        </w:rPr>
        <w:t>,</w:t>
      </w:r>
      <w:r w:rsidR="00EB02FA" w:rsidRPr="00A92F8C">
        <w:rPr>
          <w:rFonts w:cs="Arial"/>
        </w:rPr>
        <w:t xml:space="preserve"> </w:t>
      </w:r>
      <w:r w:rsidR="00EB02FA">
        <w:rPr>
          <w:rFonts w:cs="Arial"/>
        </w:rPr>
        <w:t>a</w:t>
      </w:r>
      <w:r w:rsidRPr="00A92F8C">
        <w:rPr>
          <w:rFonts w:cs="Arial"/>
        </w:rPr>
        <w:t>ttends other Corporate and Executive Management meetings.</w:t>
      </w:r>
    </w:p>
    <w:p w14:paraId="485CA8FB" w14:textId="77777777" w:rsidR="000239D1" w:rsidRPr="00A92F8C" w:rsidRDefault="000239D1" w:rsidP="000239D1">
      <w:pPr>
        <w:numPr>
          <w:ilvl w:val="0"/>
          <w:numId w:val="6"/>
        </w:numPr>
        <w:ind w:left="360"/>
        <w:jc w:val="both"/>
        <w:rPr>
          <w:rFonts w:cs="Arial"/>
        </w:rPr>
      </w:pPr>
      <w:r w:rsidRPr="00A92F8C">
        <w:rPr>
          <w:rFonts w:cs="Arial"/>
        </w:rPr>
        <w:t>Responds to enquiries, issues and concerns from the Board, Council, departments, other levels of government, external agencies, etc., and provides interpretation, guidance and information as necessary.</w:t>
      </w:r>
    </w:p>
    <w:p w14:paraId="25CB756F" w14:textId="77777777" w:rsidR="000239D1" w:rsidRPr="00A92F8C" w:rsidRDefault="000239D1" w:rsidP="000239D1">
      <w:pPr>
        <w:numPr>
          <w:ilvl w:val="0"/>
          <w:numId w:val="6"/>
        </w:numPr>
        <w:ind w:left="360"/>
        <w:jc w:val="both"/>
        <w:rPr>
          <w:rFonts w:cs="Arial"/>
        </w:rPr>
      </w:pPr>
      <w:r w:rsidRPr="00A92F8C">
        <w:rPr>
          <w:rFonts w:cs="Arial"/>
        </w:rPr>
        <w:t>Liaises with internal and external clients to develop partnerships and strategic alliances to ensure goals are met. Leverages technology, systems and continuous improvement opportunities to optimize business efficiencies in connection with corporate initiatives.</w:t>
      </w:r>
    </w:p>
    <w:p w14:paraId="359787D6" w14:textId="77777777" w:rsidR="00517863" w:rsidRDefault="00517863" w:rsidP="00BA4D6D">
      <w:pPr>
        <w:spacing w:line="276" w:lineRule="auto"/>
        <w:rPr>
          <w:sz w:val="32"/>
          <w:szCs w:val="32"/>
        </w:rPr>
      </w:pPr>
    </w:p>
    <w:p w14:paraId="4D63D7E0" w14:textId="77777777" w:rsidR="00C06D7A" w:rsidRDefault="00C06D7A" w:rsidP="00BA4D6D">
      <w:pPr>
        <w:spacing w:line="276" w:lineRule="auto"/>
        <w:rPr>
          <w:sz w:val="32"/>
          <w:szCs w:val="32"/>
        </w:rPr>
      </w:pPr>
    </w:p>
    <w:p w14:paraId="74F13D0B" w14:textId="77777777" w:rsidR="008506F1" w:rsidRPr="004373C3" w:rsidRDefault="008506F1" w:rsidP="008506F1">
      <w:pPr>
        <w:tabs>
          <w:tab w:val="left" w:pos="628"/>
          <w:tab w:val="right" w:pos="9360"/>
        </w:tabs>
        <w:jc w:val="both"/>
        <w:rPr>
          <w:rFonts w:cs="Arial"/>
          <w:b/>
          <w:u w:val="single"/>
        </w:rPr>
      </w:pPr>
      <w:r w:rsidRPr="004373C3">
        <w:rPr>
          <w:rFonts w:cs="Arial"/>
          <w:b/>
          <w:u w:val="single"/>
        </w:rPr>
        <w:t>Other Duties</w:t>
      </w:r>
    </w:p>
    <w:p w14:paraId="65BFBB0A" w14:textId="77777777" w:rsidR="008506F1" w:rsidRPr="004373C3" w:rsidRDefault="008506F1" w:rsidP="008506F1">
      <w:pPr>
        <w:tabs>
          <w:tab w:val="left" w:pos="628"/>
          <w:tab w:val="right" w:pos="9360"/>
        </w:tabs>
        <w:jc w:val="both"/>
        <w:rPr>
          <w:rFonts w:cs="Arial"/>
          <w:b/>
          <w:u w:val="single"/>
        </w:rPr>
      </w:pPr>
    </w:p>
    <w:p w14:paraId="07776C24" w14:textId="77777777" w:rsidR="008506F1" w:rsidRPr="004373C3" w:rsidRDefault="008506F1" w:rsidP="008506F1">
      <w:pPr>
        <w:widowControl w:val="0"/>
        <w:numPr>
          <w:ilvl w:val="0"/>
          <w:numId w:val="7"/>
        </w:numPr>
        <w:tabs>
          <w:tab w:val="left" w:pos="-1440"/>
        </w:tabs>
        <w:autoSpaceDE w:val="0"/>
        <w:autoSpaceDN w:val="0"/>
        <w:adjustRightInd w:val="0"/>
        <w:ind w:left="360"/>
        <w:jc w:val="both"/>
        <w:outlineLvl w:val="0"/>
        <w:rPr>
          <w:rFonts w:cs="Arial"/>
        </w:rPr>
      </w:pPr>
      <w:r w:rsidRPr="004373C3">
        <w:rPr>
          <w:rFonts w:cs="Arial"/>
        </w:rPr>
        <w:t xml:space="preserve">Responsible for ensuring compliance with all relevant and current laws and legislation including the </w:t>
      </w:r>
      <w:r w:rsidRPr="004373C3">
        <w:rPr>
          <w:rFonts w:cs="Arial"/>
          <w:i/>
        </w:rPr>
        <w:t>Occupational Health and Safety Act</w:t>
      </w:r>
      <w:r w:rsidRPr="004373C3">
        <w:rPr>
          <w:rFonts w:cs="Arial"/>
        </w:rPr>
        <w:t xml:space="preserve"> and Regulations and the corporate Occupational Health and Safety Policy and related procedures.</w:t>
      </w:r>
    </w:p>
    <w:p w14:paraId="0B7C5E13" w14:textId="77777777" w:rsidR="008506F1" w:rsidRDefault="008506F1" w:rsidP="008506F1">
      <w:pPr>
        <w:widowControl w:val="0"/>
        <w:numPr>
          <w:ilvl w:val="0"/>
          <w:numId w:val="7"/>
        </w:numPr>
        <w:tabs>
          <w:tab w:val="left" w:pos="-1440"/>
        </w:tabs>
        <w:autoSpaceDE w:val="0"/>
        <w:autoSpaceDN w:val="0"/>
        <w:adjustRightInd w:val="0"/>
        <w:ind w:left="360"/>
        <w:jc w:val="both"/>
        <w:outlineLvl w:val="0"/>
        <w:rPr>
          <w:rFonts w:cs="Arial"/>
        </w:rPr>
      </w:pPr>
      <w:r w:rsidRPr="004373C3">
        <w:rPr>
          <w:rFonts w:cs="Arial"/>
        </w:rPr>
        <w:t>Performs other related tasks and projects as assigned which are in accordance with job responsibilities or necessary departmental or corporate objectives.</w:t>
      </w:r>
    </w:p>
    <w:p w14:paraId="505D7459" w14:textId="77777777" w:rsidR="00247E4E" w:rsidRDefault="00247E4E" w:rsidP="00247E4E">
      <w:pPr>
        <w:widowControl w:val="0"/>
        <w:tabs>
          <w:tab w:val="left" w:pos="-1440"/>
        </w:tabs>
        <w:autoSpaceDE w:val="0"/>
        <w:autoSpaceDN w:val="0"/>
        <w:adjustRightInd w:val="0"/>
        <w:jc w:val="both"/>
        <w:outlineLvl w:val="0"/>
        <w:rPr>
          <w:rFonts w:cs="Arial"/>
        </w:rPr>
      </w:pPr>
    </w:p>
    <w:p w14:paraId="622F5327" w14:textId="77777777" w:rsidR="002121D6" w:rsidRDefault="002121D6" w:rsidP="00723576">
      <w:pPr>
        <w:widowControl w:val="0"/>
        <w:tabs>
          <w:tab w:val="left" w:pos="-1440"/>
        </w:tabs>
        <w:autoSpaceDE w:val="0"/>
        <w:autoSpaceDN w:val="0"/>
        <w:adjustRightInd w:val="0"/>
        <w:ind w:left="360"/>
        <w:jc w:val="both"/>
        <w:outlineLvl w:val="0"/>
        <w:rPr>
          <w:rFonts w:cs="Arial"/>
          <w:b/>
          <w:bCs/>
        </w:rPr>
      </w:pPr>
    </w:p>
    <w:p w14:paraId="41405A29" w14:textId="77777777" w:rsidR="00C06D7A" w:rsidRDefault="00C06D7A" w:rsidP="00723576">
      <w:pPr>
        <w:widowControl w:val="0"/>
        <w:tabs>
          <w:tab w:val="left" w:pos="-1440"/>
        </w:tabs>
        <w:autoSpaceDE w:val="0"/>
        <w:autoSpaceDN w:val="0"/>
        <w:adjustRightInd w:val="0"/>
        <w:ind w:left="360"/>
        <w:jc w:val="both"/>
        <w:outlineLvl w:val="0"/>
        <w:rPr>
          <w:rFonts w:cs="Arial"/>
          <w:b/>
          <w:bCs/>
        </w:rPr>
      </w:pPr>
    </w:p>
    <w:p w14:paraId="273D4827" w14:textId="77777777" w:rsidR="00C06D7A" w:rsidRDefault="00C06D7A" w:rsidP="00723576">
      <w:pPr>
        <w:widowControl w:val="0"/>
        <w:tabs>
          <w:tab w:val="left" w:pos="-1440"/>
        </w:tabs>
        <w:autoSpaceDE w:val="0"/>
        <w:autoSpaceDN w:val="0"/>
        <w:adjustRightInd w:val="0"/>
        <w:ind w:left="360"/>
        <w:jc w:val="both"/>
        <w:outlineLvl w:val="0"/>
        <w:rPr>
          <w:rFonts w:cs="Arial"/>
          <w:b/>
          <w:bCs/>
        </w:rPr>
      </w:pPr>
    </w:p>
    <w:p w14:paraId="77ACA865" w14:textId="77777777" w:rsidR="00C06D7A" w:rsidRDefault="00C06D7A" w:rsidP="00723576">
      <w:pPr>
        <w:widowControl w:val="0"/>
        <w:tabs>
          <w:tab w:val="left" w:pos="-1440"/>
        </w:tabs>
        <w:autoSpaceDE w:val="0"/>
        <w:autoSpaceDN w:val="0"/>
        <w:adjustRightInd w:val="0"/>
        <w:ind w:left="360"/>
        <w:jc w:val="both"/>
        <w:outlineLvl w:val="0"/>
        <w:rPr>
          <w:rFonts w:cs="Arial"/>
          <w:b/>
          <w:bCs/>
        </w:rPr>
      </w:pPr>
    </w:p>
    <w:p w14:paraId="653145C9" w14:textId="77777777" w:rsidR="00C06D7A" w:rsidRDefault="00C06D7A" w:rsidP="00723576">
      <w:pPr>
        <w:widowControl w:val="0"/>
        <w:tabs>
          <w:tab w:val="left" w:pos="-1440"/>
        </w:tabs>
        <w:autoSpaceDE w:val="0"/>
        <w:autoSpaceDN w:val="0"/>
        <w:adjustRightInd w:val="0"/>
        <w:ind w:left="360"/>
        <w:jc w:val="both"/>
        <w:outlineLvl w:val="0"/>
        <w:rPr>
          <w:rFonts w:cs="Arial"/>
          <w:b/>
          <w:bCs/>
        </w:rPr>
      </w:pPr>
    </w:p>
    <w:p w14:paraId="20F59418" w14:textId="54948E98" w:rsidR="00723576" w:rsidRPr="00247E4E" w:rsidRDefault="00E87D33" w:rsidP="00247E4E">
      <w:pPr>
        <w:jc w:val="both"/>
        <w:rPr>
          <w:rFonts w:cs="Arial"/>
          <w:b/>
          <w:bCs/>
          <w:sz w:val="28"/>
          <w:szCs w:val="28"/>
        </w:rPr>
      </w:pPr>
      <w:r w:rsidRPr="00247E4E">
        <w:rPr>
          <w:rFonts w:cs="Arial"/>
          <w:b/>
          <w:bCs/>
          <w:sz w:val="28"/>
          <w:szCs w:val="28"/>
        </w:rPr>
        <w:lastRenderedPageBreak/>
        <w:t>EDUCATION AND EXPERIENCE REQUIREMENTS</w:t>
      </w:r>
    </w:p>
    <w:p w14:paraId="36BD7D6A" w14:textId="77777777" w:rsidR="00E87D33" w:rsidRPr="00E87D33" w:rsidRDefault="00E87D33" w:rsidP="00723576">
      <w:pPr>
        <w:widowControl w:val="0"/>
        <w:tabs>
          <w:tab w:val="left" w:pos="-1440"/>
        </w:tabs>
        <w:autoSpaceDE w:val="0"/>
        <w:autoSpaceDN w:val="0"/>
        <w:adjustRightInd w:val="0"/>
        <w:ind w:left="360"/>
        <w:jc w:val="both"/>
        <w:outlineLvl w:val="0"/>
        <w:rPr>
          <w:rFonts w:cs="Arial"/>
          <w:b/>
          <w:bCs/>
        </w:rPr>
      </w:pPr>
    </w:p>
    <w:p w14:paraId="3E26C241" w14:textId="7908273E" w:rsidR="00C20ADB" w:rsidRPr="00956793" w:rsidRDefault="00BB47BB" w:rsidP="00805D88">
      <w:pPr>
        <w:numPr>
          <w:ilvl w:val="0"/>
          <w:numId w:val="7"/>
        </w:numPr>
      </w:pPr>
      <w:r>
        <w:t>Diploma in Library Techniques</w:t>
      </w:r>
      <w:r w:rsidR="00924D88">
        <w:t xml:space="preserve"> or equivalent plus business courses.  </w:t>
      </w:r>
      <w:r w:rsidR="00805D88">
        <w:t>Master’s degree in library science</w:t>
      </w:r>
      <w:r w:rsidR="00924D88">
        <w:t xml:space="preserve"> pref</w:t>
      </w:r>
      <w:r w:rsidR="00805D88">
        <w:t>erred.</w:t>
      </w:r>
    </w:p>
    <w:p w14:paraId="634EC7FA" w14:textId="5E5D7B7A" w:rsidR="00956793" w:rsidRPr="00956793" w:rsidRDefault="00956793" w:rsidP="00956793">
      <w:pPr>
        <w:numPr>
          <w:ilvl w:val="0"/>
          <w:numId w:val="7"/>
        </w:numPr>
      </w:pPr>
      <w:r w:rsidRPr="00956793">
        <w:t xml:space="preserve">Minimum of </w:t>
      </w:r>
      <w:r w:rsidR="0074270F">
        <w:t>five</w:t>
      </w:r>
      <w:r w:rsidRPr="00956793">
        <w:t xml:space="preserve"> (</w:t>
      </w:r>
      <w:r w:rsidR="00EB02FA">
        <w:t>5</w:t>
      </w:r>
      <w:r w:rsidRPr="00956793">
        <w:t xml:space="preserve">) years of </w:t>
      </w:r>
      <w:r w:rsidR="00027AD5">
        <w:t xml:space="preserve">related </w:t>
      </w:r>
      <w:r w:rsidR="006626CF">
        <w:t xml:space="preserve">municipal library experience </w:t>
      </w:r>
      <w:r w:rsidR="00A443CC">
        <w:t xml:space="preserve">with (3) year’s </w:t>
      </w:r>
      <w:r w:rsidRPr="00956793">
        <w:t xml:space="preserve">progressive experience in library administration/non-profit organizations, including public library </w:t>
      </w:r>
    </w:p>
    <w:p w14:paraId="605AA70C" w14:textId="77777777" w:rsidR="00956793" w:rsidRDefault="00956793" w:rsidP="00956793">
      <w:pPr>
        <w:numPr>
          <w:ilvl w:val="0"/>
          <w:numId w:val="7"/>
        </w:numPr>
      </w:pPr>
      <w:r w:rsidRPr="00956793">
        <w:t>Knowledge of legislation that is applicable to the operation of a public library in Ontario.</w:t>
      </w:r>
    </w:p>
    <w:p w14:paraId="206FEEFC" w14:textId="77777777" w:rsidR="004F65BC" w:rsidRDefault="004F65BC" w:rsidP="004F65BC"/>
    <w:p w14:paraId="27C723CB" w14:textId="77777777" w:rsidR="004F65BC" w:rsidRDefault="004F65BC" w:rsidP="004F65BC"/>
    <w:p w14:paraId="21AACA15" w14:textId="592DB8FF" w:rsidR="004F65BC" w:rsidRPr="00247E4E" w:rsidRDefault="004F65BC" w:rsidP="004F65BC">
      <w:pPr>
        <w:rPr>
          <w:rFonts w:cs="Arial"/>
          <w:b/>
          <w:bCs/>
          <w:sz w:val="28"/>
          <w:szCs w:val="28"/>
        </w:rPr>
      </w:pPr>
      <w:r w:rsidRPr="00247E4E">
        <w:rPr>
          <w:rFonts w:cs="Arial"/>
          <w:b/>
          <w:bCs/>
          <w:sz w:val="28"/>
          <w:szCs w:val="28"/>
        </w:rPr>
        <w:t>SKILLS AND KNOWLEDGE REQUIREMENTS</w:t>
      </w:r>
    </w:p>
    <w:p w14:paraId="2ABC0882" w14:textId="77777777" w:rsidR="00EE2565" w:rsidRPr="004F65BC" w:rsidRDefault="00EE2565" w:rsidP="004F65BC">
      <w:pPr>
        <w:rPr>
          <w:b/>
          <w:bCs/>
        </w:rPr>
      </w:pPr>
    </w:p>
    <w:p w14:paraId="2C3BE101" w14:textId="77777777" w:rsidR="00EE2565" w:rsidRPr="00EE2565" w:rsidRDefault="00EE2565" w:rsidP="00EE2565">
      <w:pPr>
        <w:pStyle w:val="Level1"/>
        <w:numPr>
          <w:ilvl w:val="0"/>
          <w:numId w:val="1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Arial" w:hAnsi="Arial" w:cs="Arial"/>
        </w:rPr>
      </w:pPr>
      <w:r w:rsidRPr="00EE2565">
        <w:rPr>
          <w:rFonts w:ascii="Arial" w:hAnsi="Arial" w:cs="Arial"/>
        </w:rPr>
        <w:t>Demonstrated ability to enable and foster change.</w:t>
      </w:r>
    </w:p>
    <w:p w14:paraId="1033A5D4" w14:textId="51349FC7" w:rsidR="00EE2565" w:rsidRPr="00EE2565" w:rsidRDefault="00EE2565" w:rsidP="00EE2565">
      <w:pPr>
        <w:pStyle w:val="Level1"/>
        <w:numPr>
          <w:ilvl w:val="0"/>
          <w:numId w:val="1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Arial" w:hAnsi="Arial" w:cs="Arial"/>
          <w:strike/>
        </w:rPr>
      </w:pPr>
      <w:r w:rsidRPr="00EE2565">
        <w:rPr>
          <w:rFonts w:ascii="Arial" w:hAnsi="Arial" w:cs="Arial"/>
        </w:rPr>
        <w:t xml:space="preserve">Ability to identify long-term goals, set direction and champion change; inspire innovation, creativity and the adoption of best practices. </w:t>
      </w:r>
    </w:p>
    <w:p w14:paraId="286D6DEA" w14:textId="77777777" w:rsidR="00EE2565" w:rsidRPr="00EE2565" w:rsidRDefault="00EE2565" w:rsidP="00EE2565">
      <w:pPr>
        <w:pStyle w:val="Level1"/>
        <w:numPr>
          <w:ilvl w:val="0"/>
          <w:numId w:val="1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Arial" w:hAnsi="Arial" w:cs="Arial"/>
        </w:rPr>
      </w:pPr>
      <w:r w:rsidRPr="00EE2565">
        <w:rPr>
          <w:rFonts w:ascii="Arial" w:hAnsi="Arial" w:cs="Arial"/>
        </w:rPr>
        <w:t>Ability to exercise sound judgment and solve problems based on consideration of all critical factors, including long and short-term impacts.</w:t>
      </w:r>
    </w:p>
    <w:p w14:paraId="091E70D2" w14:textId="1B934B21" w:rsidR="00EE2565" w:rsidRPr="00EE2565" w:rsidRDefault="00EE2565" w:rsidP="00EE2565">
      <w:pPr>
        <w:pStyle w:val="Level1"/>
        <w:numPr>
          <w:ilvl w:val="0"/>
          <w:numId w:val="1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Arial" w:hAnsi="Arial" w:cs="Arial"/>
        </w:rPr>
      </w:pPr>
      <w:r w:rsidRPr="00EE2565">
        <w:rPr>
          <w:rFonts w:ascii="Arial" w:hAnsi="Arial" w:cs="Arial"/>
        </w:rPr>
        <w:t>Ability to analyze complex, inter-related, sensitive and controversial issues and problems; evaluate alternative solutions and develop and sound conclusions, and lead in a manner which is consistent with corporate goals, vision, mission and values, and recommend courses of action.</w:t>
      </w:r>
    </w:p>
    <w:p w14:paraId="6FDACE5A" w14:textId="77777777" w:rsidR="00EE2565" w:rsidRPr="00EE2565" w:rsidRDefault="00EE2565" w:rsidP="00EE2565">
      <w:pPr>
        <w:pStyle w:val="Level1"/>
        <w:numPr>
          <w:ilvl w:val="0"/>
          <w:numId w:val="1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Arial" w:hAnsi="Arial" w:cs="Arial"/>
        </w:rPr>
      </w:pPr>
      <w:r w:rsidRPr="00EE2565">
        <w:rPr>
          <w:rFonts w:ascii="Arial" w:hAnsi="Arial" w:cs="Arial"/>
        </w:rPr>
        <w:t>A results-based individual with experience in developing sound methodologies for deriving insights and a keen interest in policy and process frameworks.</w:t>
      </w:r>
    </w:p>
    <w:p w14:paraId="70828ABB" w14:textId="2911DFDF" w:rsidR="004D4080" w:rsidRPr="00C06D7A" w:rsidRDefault="00EE2565" w:rsidP="004D4080">
      <w:pPr>
        <w:pStyle w:val="Level1"/>
        <w:numPr>
          <w:ilvl w:val="0"/>
          <w:numId w:val="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outlineLvl w:val="9"/>
        <w:rPr>
          <w:rFonts w:ascii="Arial" w:hAnsi="Arial" w:cs="Arial"/>
        </w:rPr>
      </w:pPr>
      <w:r w:rsidRPr="00C06D7A">
        <w:rPr>
          <w:rFonts w:ascii="Arial" w:hAnsi="Arial" w:cs="Arial"/>
        </w:rPr>
        <w:t>Knowledge of and demonstrated ability in strategic planning, change management design, process and implementation strategies to optimize quality and cost-effectiveness of delivery of business areas.</w:t>
      </w:r>
    </w:p>
    <w:p w14:paraId="6CEAC369" w14:textId="77777777" w:rsidR="00EE2565" w:rsidRPr="00EE2565" w:rsidRDefault="00EE2565" w:rsidP="00EE2565">
      <w:pPr>
        <w:pStyle w:val="Level1"/>
        <w:numPr>
          <w:ilvl w:val="0"/>
          <w:numId w:val="1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pPr>
      <w:r w:rsidRPr="00EE2565">
        <w:rPr>
          <w:rFonts w:ascii="Arial" w:hAnsi="Arial" w:cs="Arial"/>
        </w:rPr>
        <w:t>Excellent analytical skills, intellectual curiosity and enthusiasm with the ability to exercise sound judgment, resolve problems and complex situations and/or conflicts in a constructive and principled manner based on consideration of all critical factors, including long-term and short-term impacts.</w:t>
      </w:r>
    </w:p>
    <w:p w14:paraId="4A3856F9" w14:textId="77777777" w:rsidR="00113387" w:rsidRPr="00516460" w:rsidRDefault="00113387" w:rsidP="00113387">
      <w:pPr>
        <w:pStyle w:val="Level1"/>
        <w:numPr>
          <w:ilvl w:val="0"/>
          <w:numId w:val="1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Arial" w:hAnsi="Arial" w:cs="Arial"/>
        </w:rPr>
      </w:pPr>
      <w:r w:rsidRPr="00516460">
        <w:rPr>
          <w:rFonts w:ascii="Arial" w:hAnsi="Arial" w:cs="Arial"/>
        </w:rPr>
        <w:t>Demonstrated high level of critical thinking with the ability to perform in a proactive and strategic manner and plan, prioritize and balance multiple responsibilities and shifting priorities successfully.</w:t>
      </w:r>
    </w:p>
    <w:p w14:paraId="6E6D79FA" w14:textId="77777777" w:rsidR="00113387" w:rsidRPr="00516460" w:rsidRDefault="00113387" w:rsidP="00113387">
      <w:pPr>
        <w:pStyle w:val="Level1"/>
        <w:numPr>
          <w:ilvl w:val="0"/>
          <w:numId w:val="1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Arial" w:hAnsi="Arial" w:cs="Arial"/>
        </w:rPr>
      </w:pPr>
      <w:r w:rsidRPr="00516460">
        <w:rPr>
          <w:rFonts w:ascii="Arial" w:hAnsi="Arial" w:cs="Arial"/>
        </w:rPr>
        <w:t>Strong leadership and interpersonal skills with the demonstrated ability to effectively interact with Executive Management and skilled in influencing, negotiating and consensus building amongst diverse groups.</w:t>
      </w:r>
    </w:p>
    <w:p w14:paraId="78ED5EC2" w14:textId="1774F708" w:rsidR="00113387" w:rsidRPr="00516460" w:rsidRDefault="00113387" w:rsidP="00113387">
      <w:pPr>
        <w:pStyle w:val="Level1"/>
        <w:numPr>
          <w:ilvl w:val="0"/>
          <w:numId w:val="1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Arial" w:hAnsi="Arial" w:cs="Arial"/>
        </w:rPr>
      </w:pPr>
      <w:r w:rsidRPr="00516460">
        <w:rPr>
          <w:rFonts w:ascii="Arial" w:hAnsi="Arial" w:cs="Arial"/>
        </w:rPr>
        <w:t>Demonstrated experience in managing diverse portfolios, with the ability to le</w:t>
      </w:r>
      <w:r w:rsidR="00834261">
        <w:rPr>
          <w:rFonts w:ascii="Arial" w:hAnsi="Arial" w:cs="Arial"/>
        </w:rPr>
        <w:t>a</w:t>
      </w:r>
      <w:r w:rsidRPr="00516460">
        <w:rPr>
          <w:rFonts w:ascii="Arial" w:hAnsi="Arial" w:cs="Arial"/>
        </w:rPr>
        <w:t>d, coach and build cohesive and motivated teams; promote collaboration, team processes, learning and development opportunities for staff.</w:t>
      </w:r>
    </w:p>
    <w:p w14:paraId="45592AE4" w14:textId="77777777" w:rsidR="00113387" w:rsidRPr="00516460" w:rsidRDefault="00113387" w:rsidP="00113387">
      <w:pPr>
        <w:pStyle w:val="Level1"/>
        <w:numPr>
          <w:ilvl w:val="0"/>
          <w:numId w:val="1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Arial" w:hAnsi="Arial" w:cs="Arial"/>
        </w:rPr>
      </w:pPr>
      <w:r w:rsidRPr="00516460">
        <w:rPr>
          <w:rFonts w:ascii="Arial" w:hAnsi="Arial" w:cs="Arial"/>
        </w:rPr>
        <w:t>Demonstrated knowledge of applicable legislation, municipal government organization and structure, and industry standards and issues.</w:t>
      </w:r>
    </w:p>
    <w:p w14:paraId="08CF54C2" w14:textId="77777777" w:rsidR="00113387" w:rsidRPr="00516460" w:rsidRDefault="00113387" w:rsidP="00113387">
      <w:pPr>
        <w:pStyle w:val="Level1"/>
        <w:numPr>
          <w:ilvl w:val="0"/>
          <w:numId w:val="1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Arial" w:hAnsi="Arial" w:cs="Arial"/>
        </w:rPr>
      </w:pPr>
      <w:r w:rsidRPr="00516460">
        <w:rPr>
          <w:rFonts w:ascii="Arial" w:hAnsi="Arial" w:cs="Arial"/>
        </w:rPr>
        <w:t>Excellence report writing and presentation abilities.</w:t>
      </w:r>
    </w:p>
    <w:p w14:paraId="14F3477C" w14:textId="77777777" w:rsidR="00113387" w:rsidRPr="00516460" w:rsidRDefault="00113387" w:rsidP="00113387">
      <w:pPr>
        <w:pStyle w:val="Level1"/>
        <w:numPr>
          <w:ilvl w:val="0"/>
          <w:numId w:val="1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Arial" w:hAnsi="Arial" w:cs="Arial"/>
        </w:rPr>
      </w:pPr>
      <w:r w:rsidRPr="00516460">
        <w:rPr>
          <w:rFonts w:ascii="Arial" w:hAnsi="Arial" w:cs="Arial"/>
        </w:rPr>
        <w:t>Demonstrated knowledge of financial operating and capital budgets and business planning processes.</w:t>
      </w:r>
    </w:p>
    <w:p w14:paraId="540A0B94" w14:textId="77777777" w:rsidR="00113387" w:rsidRPr="00516460" w:rsidRDefault="00113387" w:rsidP="00113387">
      <w:pPr>
        <w:pStyle w:val="Level1"/>
        <w:numPr>
          <w:ilvl w:val="0"/>
          <w:numId w:val="1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Arial" w:hAnsi="Arial" w:cs="Arial"/>
        </w:rPr>
      </w:pPr>
      <w:r w:rsidRPr="00516460">
        <w:rPr>
          <w:rFonts w:ascii="Arial" w:hAnsi="Arial" w:cs="Arial"/>
        </w:rPr>
        <w:lastRenderedPageBreak/>
        <w:t>Knowledge and proficiency in a Windows environment using Microsoft Office Suite.</w:t>
      </w:r>
    </w:p>
    <w:p w14:paraId="47F9F6AD" w14:textId="77777777" w:rsidR="00113387" w:rsidRPr="00516460" w:rsidRDefault="00113387" w:rsidP="00113387">
      <w:pPr>
        <w:pStyle w:val="Level1"/>
        <w:numPr>
          <w:ilvl w:val="0"/>
          <w:numId w:val="1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Arial" w:hAnsi="Arial" w:cs="Arial"/>
        </w:rPr>
      </w:pPr>
      <w:r w:rsidRPr="00516460">
        <w:rPr>
          <w:rFonts w:ascii="Arial" w:hAnsi="Arial" w:cs="Arial"/>
        </w:rPr>
        <w:t>Ability to conduct oneself in a manner bestowing tact and diplomacy in a political environment, and when dealing with sensitive/confidential or controversial topics.</w:t>
      </w:r>
    </w:p>
    <w:p w14:paraId="5B7917B9" w14:textId="07EBAA52" w:rsidR="00113387" w:rsidRPr="00516460" w:rsidRDefault="00113387" w:rsidP="00113387">
      <w:pPr>
        <w:pStyle w:val="Level1"/>
        <w:numPr>
          <w:ilvl w:val="0"/>
          <w:numId w:val="1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Arial" w:hAnsi="Arial" w:cs="Arial"/>
        </w:rPr>
      </w:pPr>
      <w:r w:rsidRPr="00516460">
        <w:rPr>
          <w:rFonts w:ascii="Arial" w:hAnsi="Arial" w:cs="Arial"/>
        </w:rPr>
        <w:t>Possesses a valid Ontario “G” Driver’s License in good standing, with access to a reliable vehicle.</w:t>
      </w:r>
    </w:p>
    <w:p w14:paraId="4F8FFBFB" w14:textId="77777777" w:rsidR="00113387" w:rsidRPr="00516460" w:rsidRDefault="00113387" w:rsidP="00113387">
      <w:pPr>
        <w:pStyle w:val="Level1"/>
        <w:numPr>
          <w:ilvl w:val="0"/>
          <w:numId w:val="10"/>
        </w:numPr>
        <w:tabs>
          <w:tab w:val="left" w:pos="-11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Arial" w:hAnsi="Arial" w:cs="Arial"/>
        </w:rPr>
      </w:pPr>
      <w:r w:rsidRPr="00516460">
        <w:rPr>
          <w:rFonts w:ascii="Arial" w:hAnsi="Arial" w:cs="Arial"/>
        </w:rPr>
        <w:t>Knowledge of municipal development changes and experience in planning and building new library facilities.</w:t>
      </w:r>
    </w:p>
    <w:p w14:paraId="3DDBAEDA" w14:textId="77777777" w:rsidR="001A7CDC" w:rsidRDefault="001A7CDC" w:rsidP="00257038">
      <w:pPr>
        <w:widowControl w:val="0"/>
        <w:tabs>
          <w:tab w:val="left" w:pos="-1440"/>
        </w:tabs>
        <w:autoSpaceDE w:val="0"/>
        <w:autoSpaceDN w:val="0"/>
        <w:adjustRightInd w:val="0"/>
        <w:jc w:val="both"/>
        <w:outlineLvl w:val="0"/>
        <w:rPr>
          <w:sz w:val="32"/>
          <w:szCs w:val="32"/>
        </w:rPr>
      </w:pPr>
    </w:p>
    <w:p w14:paraId="26A8F6F2" w14:textId="77777777" w:rsidR="00C06D7A" w:rsidRDefault="00C06D7A" w:rsidP="00247E4E">
      <w:pPr>
        <w:rPr>
          <w:rFonts w:cs="Arial"/>
          <w:b/>
          <w:bCs/>
          <w:sz w:val="28"/>
          <w:szCs w:val="28"/>
        </w:rPr>
      </w:pPr>
    </w:p>
    <w:p w14:paraId="00D800B2" w14:textId="2DC62C94" w:rsidR="00AD5075" w:rsidRPr="00247E4E" w:rsidRDefault="00257038" w:rsidP="00247E4E">
      <w:pPr>
        <w:rPr>
          <w:rFonts w:cs="Arial"/>
          <w:b/>
          <w:bCs/>
          <w:sz w:val="28"/>
          <w:szCs w:val="28"/>
        </w:rPr>
      </w:pPr>
      <w:r w:rsidRPr="00247E4E">
        <w:rPr>
          <w:rFonts w:cs="Arial"/>
          <w:b/>
          <w:bCs/>
          <w:sz w:val="28"/>
          <w:szCs w:val="28"/>
        </w:rPr>
        <w:t>OT</w:t>
      </w:r>
      <w:r w:rsidR="00AD5075" w:rsidRPr="00247E4E">
        <w:rPr>
          <w:rFonts w:cs="Arial"/>
          <w:b/>
          <w:bCs/>
          <w:sz w:val="28"/>
          <w:szCs w:val="28"/>
        </w:rPr>
        <w:t>HER</w:t>
      </w:r>
    </w:p>
    <w:p w14:paraId="72C3807A" w14:textId="77777777" w:rsidR="00AD5075" w:rsidRPr="00AD5075" w:rsidRDefault="00AD5075" w:rsidP="00257038">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bCs/>
          <w:u w:val="single"/>
        </w:rPr>
      </w:pPr>
    </w:p>
    <w:p w14:paraId="01F126FF" w14:textId="799F63C5" w:rsidR="00257038" w:rsidRPr="00AD5075" w:rsidRDefault="00257038" w:rsidP="00257038">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r w:rsidRPr="00AD5075">
        <w:rPr>
          <w:rFonts w:cs="Arial"/>
          <w:b/>
          <w:bCs/>
          <w:u w:val="single"/>
        </w:rPr>
        <w:t>DIRECT REPORTING RELATIONSHIPS</w:t>
      </w:r>
    </w:p>
    <w:p w14:paraId="1B71BFE8" w14:textId="77777777" w:rsidR="00257038" w:rsidRPr="00AD5075" w:rsidRDefault="00257038" w:rsidP="00257038">
      <w:pPr>
        <w:numPr>
          <w:ilvl w:val="0"/>
          <w:numId w:val="11"/>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r w:rsidRPr="00AD5075">
        <w:rPr>
          <w:rFonts w:cs="Arial"/>
        </w:rPr>
        <w:t>Reports to the Library Board.</w:t>
      </w:r>
    </w:p>
    <w:p w14:paraId="75DBF4C2" w14:textId="1DC5EE6F" w:rsidR="00257038" w:rsidRPr="00AD5075" w:rsidRDefault="00257038" w:rsidP="00257038">
      <w:pPr>
        <w:numPr>
          <w:ilvl w:val="0"/>
          <w:numId w:val="11"/>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r w:rsidRPr="00AD5075">
        <w:rPr>
          <w:rFonts w:cs="Arial"/>
        </w:rPr>
        <w:t xml:space="preserve">Directly supervises the </w:t>
      </w:r>
      <w:r w:rsidR="00EB02FA">
        <w:rPr>
          <w:rFonts w:cs="Arial"/>
        </w:rPr>
        <w:t>Library Staff.</w:t>
      </w:r>
    </w:p>
    <w:p w14:paraId="1249A047" w14:textId="77777777" w:rsidR="00257038" w:rsidRPr="00AD5075" w:rsidRDefault="00257038" w:rsidP="00257038">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u w:val="single"/>
        </w:rPr>
      </w:pPr>
    </w:p>
    <w:p w14:paraId="2D96898D" w14:textId="77777777" w:rsidR="00257038" w:rsidRPr="00AD5075" w:rsidRDefault="00257038" w:rsidP="00257038">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r w:rsidRPr="00AD5075">
        <w:rPr>
          <w:rFonts w:cs="Arial"/>
          <w:b/>
          <w:u w:val="single"/>
        </w:rPr>
        <w:t>WORKING CONDITIONS</w:t>
      </w:r>
    </w:p>
    <w:p w14:paraId="0327C430" w14:textId="77777777" w:rsidR="00257038" w:rsidRPr="00AD5075" w:rsidRDefault="00257038" w:rsidP="00257038">
      <w:pPr>
        <w:numPr>
          <w:ilvl w:val="0"/>
          <w:numId w:val="12"/>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r w:rsidRPr="00AD5075">
        <w:rPr>
          <w:rFonts w:cs="Arial"/>
        </w:rPr>
        <w:t>Standard office environment</w:t>
      </w:r>
    </w:p>
    <w:p w14:paraId="279E1060" w14:textId="77777777" w:rsidR="00257038" w:rsidRPr="00AD5075" w:rsidRDefault="00257038" w:rsidP="00257038">
      <w:pPr>
        <w:numPr>
          <w:ilvl w:val="0"/>
          <w:numId w:val="12"/>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r w:rsidRPr="00AD5075">
        <w:rPr>
          <w:rFonts w:cs="Arial"/>
        </w:rPr>
        <w:t>Attendance at Library Board meetings and special committee meetings as required.</w:t>
      </w:r>
    </w:p>
    <w:p w14:paraId="75E6E96C" w14:textId="35046C47" w:rsidR="00257038" w:rsidRPr="00AD5075" w:rsidRDefault="00257038" w:rsidP="00257038">
      <w:pPr>
        <w:numPr>
          <w:ilvl w:val="0"/>
          <w:numId w:val="12"/>
        </w:num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r w:rsidRPr="00AD5075">
        <w:rPr>
          <w:rFonts w:cs="Arial"/>
        </w:rPr>
        <w:t xml:space="preserve">Ability </w:t>
      </w:r>
      <w:r w:rsidR="00712258">
        <w:rPr>
          <w:rFonts w:cs="Arial"/>
        </w:rPr>
        <w:t xml:space="preserve">to </w:t>
      </w:r>
      <w:r w:rsidRPr="00AD5075">
        <w:rPr>
          <w:rFonts w:cs="Arial"/>
        </w:rPr>
        <w:t>work outside regular working hours as required.</w:t>
      </w:r>
    </w:p>
    <w:p w14:paraId="3695CE12" w14:textId="77777777" w:rsidR="00257038" w:rsidRDefault="00257038" w:rsidP="00257038">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p>
    <w:p w14:paraId="74AE4B04" w14:textId="77777777" w:rsidR="00A30563" w:rsidRPr="00AD5075" w:rsidRDefault="00A30563" w:rsidP="00257038">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p>
    <w:p w14:paraId="503A064C" w14:textId="77777777" w:rsidR="00A30563" w:rsidRPr="00A30563" w:rsidRDefault="00A30563" w:rsidP="00A30563">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r w:rsidRPr="00A30563">
        <w:rPr>
          <w:rFonts w:cs="Arial"/>
        </w:rPr>
        <w:t>___________________________</w:t>
      </w:r>
    </w:p>
    <w:p w14:paraId="5D10709E" w14:textId="77777777" w:rsidR="00A30563" w:rsidRPr="00A30563" w:rsidRDefault="00A30563" w:rsidP="00A30563">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r w:rsidRPr="00A30563">
        <w:rPr>
          <w:rFonts w:cs="Arial"/>
        </w:rPr>
        <w:t>Chief Executive Officer</w:t>
      </w:r>
    </w:p>
    <w:p w14:paraId="5ABD4386" w14:textId="77777777" w:rsidR="00A30563" w:rsidRPr="00A30563" w:rsidRDefault="00A30563" w:rsidP="00A30563">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p>
    <w:p w14:paraId="52CBCAD6" w14:textId="77777777" w:rsidR="00A30563" w:rsidRPr="00A30563" w:rsidRDefault="00A30563" w:rsidP="00A30563">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p>
    <w:p w14:paraId="6F31590B" w14:textId="77777777" w:rsidR="00A30563" w:rsidRPr="00A30563" w:rsidRDefault="00A30563" w:rsidP="00A30563">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r w:rsidRPr="00A30563">
        <w:rPr>
          <w:rFonts w:cs="Arial"/>
        </w:rPr>
        <w:t>___________________________</w:t>
      </w:r>
    </w:p>
    <w:p w14:paraId="5331EB03" w14:textId="77777777" w:rsidR="00A30563" w:rsidRPr="00A30563" w:rsidRDefault="00A30563" w:rsidP="00A30563">
      <w:pPr>
        <w:jc w:val="both"/>
        <w:rPr>
          <w:rFonts w:cs="Arial"/>
        </w:rPr>
      </w:pPr>
      <w:r w:rsidRPr="00A30563">
        <w:rPr>
          <w:rFonts w:cs="Arial"/>
        </w:rPr>
        <w:t>Date</w:t>
      </w:r>
    </w:p>
    <w:sectPr w:rsidR="00A30563" w:rsidRPr="00A30563" w:rsidSect="00A74592">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017F" w14:textId="77777777" w:rsidR="00027136" w:rsidRDefault="00027136" w:rsidP="004D4080">
      <w:r>
        <w:separator/>
      </w:r>
    </w:p>
  </w:endnote>
  <w:endnote w:type="continuationSeparator" w:id="0">
    <w:p w14:paraId="1C95D6B7" w14:textId="77777777" w:rsidR="00027136" w:rsidRDefault="00027136" w:rsidP="004D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259570"/>
      <w:docPartObj>
        <w:docPartGallery w:val="Page Numbers (Bottom of Page)"/>
        <w:docPartUnique/>
      </w:docPartObj>
    </w:sdtPr>
    <w:sdtContent>
      <w:p w14:paraId="7E5C7D80" w14:textId="4718A65F" w:rsidR="004D4080" w:rsidRDefault="004D4080">
        <w:pPr>
          <w:pStyle w:val="Footer"/>
          <w:jc w:val="right"/>
        </w:pPr>
        <w:r>
          <w:fldChar w:fldCharType="begin"/>
        </w:r>
        <w:r>
          <w:instrText>PAGE   \* MERGEFORMAT</w:instrText>
        </w:r>
        <w:r>
          <w:fldChar w:fldCharType="separate"/>
        </w:r>
        <w:r>
          <w:rPr>
            <w:lang w:val="fr-CA"/>
          </w:rPr>
          <w:t>2</w:t>
        </w:r>
        <w:r>
          <w:fldChar w:fldCharType="end"/>
        </w:r>
      </w:p>
    </w:sdtContent>
  </w:sdt>
  <w:p w14:paraId="0204FA2A" w14:textId="77777777" w:rsidR="004D4080" w:rsidRDefault="004D4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B0321" w14:textId="77777777" w:rsidR="00027136" w:rsidRDefault="00027136" w:rsidP="004D4080">
      <w:r>
        <w:separator/>
      </w:r>
    </w:p>
  </w:footnote>
  <w:footnote w:type="continuationSeparator" w:id="0">
    <w:p w14:paraId="12617F1B" w14:textId="77777777" w:rsidR="00027136" w:rsidRDefault="00027136" w:rsidP="004D4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3F7612"/>
    <w:multiLevelType w:val="hybridMultilevel"/>
    <w:tmpl w:val="BB6CCC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0043D6"/>
    <w:multiLevelType w:val="hybridMultilevel"/>
    <w:tmpl w:val="3F7C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0857"/>
    <w:multiLevelType w:val="hybridMultilevel"/>
    <w:tmpl w:val="24BC8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784251"/>
    <w:multiLevelType w:val="hybridMultilevel"/>
    <w:tmpl w:val="A6FA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76E08"/>
    <w:multiLevelType w:val="hybridMultilevel"/>
    <w:tmpl w:val="1DD6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6651F"/>
    <w:multiLevelType w:val="hybridMultilevel"/>
    <w:tmpl w:val="4014C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2F7E26"/>
    <w:multiLevelType w:val="hybridMultilevel"/>
    <w:tmpl w:val="86144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0D5C65"/>
    <w:multiLevelType w:val="hybridMultilevel"/>
    <w:tmpl w:val="BA90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B274CC"/>
    <w:multiLevelType w:val="hybridMultilevel"/>
    <w:tmpl w:val="0670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890F77"/>
    <w:multiLevelType w:val="hybridMultilevel"/>
    <w:tmpl w:val="2B40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637358"/>
    <w:multiLevelType w:val="hybridMultilevel"/>
    <w:tmpl w:val="885E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443623">
    <w:abstractNumId w:val="10"/>
  </w:num>
  <w:num w:numId="2" w16cid:durableId="1621451708">
    <w:abstractNumId w:val="11"/>
  </w:num>
  <w:num w:numId="3" w16cid:durableId="1881238663">
    <w:abstractNumId w:val="5"/>
  </w:num>
  <w:num w:numId="4" w16cid:durableId="1360231660">
    <w:abstractNumId w:val="6"/>
  </w:num>
  <w:num w:numId="5" w16cid:durableId="808939681">
    <w:abstractNumId w:val="4"/>
  </w:num>
  <w:num w:numId="6" w16cid:durableId="519664492">
    <w:abstractNumId w:val="2"/>
  </w:num>
  <w:num w:numId="7" w16cid:durableId="1275987192">
    <w:abstractNumId w:val="9"/>
  </w:num>
  <w:num w:numId="8" w16cid:durableId="477579096">
    <w:abstractNumId w:val="8"/>
  </w:num>
  <w:num w:numId="9" w16cid:durableId="45510008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449008554">
    <w:abstractNumId w:val="1"/>
  </w:num>
  <w:num w:numId="11" w16cid:durableId="1128430333">
    <w:abstractNumId w:val="3"/>
  </w:num>
  <w:num w:numId="12" w16cid:durableId="887429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6D"/>
    <w:rsid w:val="000239D1"/>
    <w:rsid w:val="00027136"/>
    <w:rsid w:val="00027AD5"/>
    <w:rsid w:val="0003417B"/>
    <w:rsid w:val="0007453D"/>
    <w:rsid w:val="00084407"/>
    <w:rsid w:val="000A7070"/>
    <w:rsid w:val="000C4660"/>
    <w:rsid w:val="001017A8"/>
    <w:rsid w:val="00102148"/>
    <w:rsid w:val="00107F78"/>
    <w:rsid w:val="00113387"/>
    <w:rsid w:val="00182AA5"/>
    <w:rsid w:val="001A7CDC"/>
    <w:rsid w:val="002121D6"/>
    <w:rsid w:val="00243015"/>
    <w:rsid w:val="00247E4E"/>
    <w:rsid w:val="00257038"/>
    <w:rsid w:val="002C530D"/>
    <w:rsid w:val="002E21CF"/>
    <w:rsid w:val="002E3004"/>
    <w:rsid w:val="00367FB9"/>
    <w:rsid w:val="003950E7"/>
    <w:rsid w:val="003A0216"/>
    <w:rsid w:val="00406BCC"/>
    <w:rsid w:val="004373C3"/>
    <w:rsid w:val="00484355"/>
    <w:rsid w:val="004B4990"/>
    <w:rsid w:val="004D4080"/>
    <w:rsid w:val="004F65BC"/>
    <w:rsid w:val="00516460"/>
    <w:rsid w:val="00517863"/>
    <w:rsid w:val="00517D47"/>
    <w:rsid w:val="005F0D31"/>
    <w:rsid w:val="00632439"/>
    <w:rsid w:val="006626CF"/>
    <w:rsid w:val="006716C7"/>
    <w:rsid w:val="006F728B"/>
    <w:rsid w:val="00712258"/>
    <w:rsid w:val="0072262A"/>
    <w:rsid w:val="00723576"/>
    <w:rsid w:val="0074270F"/>
    <w:rsid w:val="0075399B"/>
    <w:rsid w:val="007A7C38"/>
    <w:rsid w:val="007D2134"/>
    <w:rsid w:val="007F4369"/>
    <w:rsid w:val="008007DE"/>
    <w:rsid w:val="00801EF9"/>
    <w:rsid w:val="00805D88"/>
    <w:rsid w:val="00834261"/>
    <w:rsid w:val="00835910"/>
    <w:rsid w:val="00846806"/>
    <w:rsid w:val="008506F1"/>
    <w:rsid w:val="00885209"/>
    <w:rsid w:val="00924D88"/>
    <w:rsid w:val="00933AFF"/>
    <w:rsid w:val="00956793"/>
    <w:rsid w:val="00A30563"/>
    <w:rsid w:val="00A36A47"/>
    <w:rsid w:val="00A443CC"/>
    <w:rsid w:val="00A60C68"/>
    <w:rsid w:val="00A74592"/>
    <w:rsid w:val="00A74F12"/>
    <w:rsid w:val="00A80CE8"/>
    <w:rsid w:val="00A87D4B"/>
    <w:rsid w:val="00A92F8C"/>
    <w:rsid w:val="00AD5075"/>
    <w:rsid w:val="00B00ED1"/>
    <w:rsid w:val="00B570DA"/>
    <w:rsid w:val="00B75840"/>
    <w:rsid w:val="00BA4D6D"/>
    <w:rsid w:val="00BB47BB"/>
    <w:rsid w:val="00C06D7A"/>
    <w:rsid w:val="00C20ADB"/>
    <w:rsid w:val="00C40D4C"/>
    <w:rsid w:val="00D43213"/>
    <w:rsid w:val="00DB5EAB"/>
    <w:rsid w:val="00DC34D0"/>
    <w:rsid w:val="00E259C3"/>
    <w:rsid w:val="00E87D33"/>
    <w:rsid w:val="00EB02FA"/>
    <w:rsid w:val="00EE2565"/>
    <w:rsid w:val="00F752AE"/>
    <w:rsid w:val="00F907A9"/>
    <w:rsid w:val="00FA6357"/>
    <w:rsid w:val="00FC727E"/>
    <w:rsid w:val="00FD0C2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A30E"/>
  <w15:chartTrackingRefBased/>
  <w15:docId w15:val="{7D66D478-0596-4672-A6D3-0219B1C3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D6D"/>
    <w:pPr>
      <w:spacing w:after="0" w:line="240" w:lineRule="auto"/>
    </w:pPr>
    <w:rPr>
      <w:rFonts w:ascii="Arial" w:eastAsia="Times New Roman" w:hAnsi="Arial" w:cs="Times New Roman"/>
      <w:sz w:val="24"/>
      <w:szCs w:val="24"/>
      <w:lang w:val="en-US"/>
      <w14:ligatures w14:val="none"/>
    </w:rPr>
  </w:style>
  <w:style w:type="paragraph" w:styleId="Heading1">
    <w:name w:val="heading 1"/>
    <w:basedOn w:val="Normal"/>
    <w:next w:val="Normal"/>
    <w:link w:val="Heading1Char"/>
    <w:uiPriority w:val="9"/>
    <w:qFormat/>
    <w:rsid w:val="00BA4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D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D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D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D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D6D"/>
    <w:rPr>
      <w:rFonts w:eastAsiaTheme="majorEastAsia" w:cstheme="majorBidi"/>
      <w:color w:val="272727" w:themeColor="text1" w:themeTint="D8"/>
    </w:rPr>
  </w:style>
  <w:style w:type="paragraph" w:styleId="Title">
    <w:name w:val="Title"/>
    <w:basedOn w:val="Normal"/>
    <w:next w:val="Normal"/>
    <w:link w:val="TitleChar"/>
    <w:uiPriority w:val="10"/>
    <w:qFormat/>
    <w:rsid w:val="00BA4D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D6D"/>
    <w:pPr>
      <w:spacing w:before="160"/>
      <w:jc w:val="center"/>
    </w:pPr>
    <w:rPr>
      <w:i/>
      <w:iCs/>
      <w:color w:val="404040" w:themeColor="text1" w:themeTint="BF"/>
    </w:rPr>
  </w:style>
  <w:style w:type="character" w:customStyle="1" w:styleId="QuoteChar">
    <w:name w:val="Quote Char"/>
    <w:basedOn w:val="DefaultParagraphFont"/>
    <w:link w:val="Quote"/>
    <w:uiPriority w:val="29"/>
    <w:rsid w:val="00BA4D6D"/>
    <w:rPr>
      <w:i/>
      <w:iCs/>
      <w:color w:val="404040" w:themeColor="text1" w:themeTint="BF"/>
    </w:rPr>
  </w:style>
  <w:style w:type="paragraph" w:styleId="ListParagraph">
    <w:name w:val="List Paragraph"/>
    <w:basedOn w:val="Normal"/>
    <w:uiPriority w:val="34"/>
    <w:qFormat/>
    <w:rsid w:val="00BA4D6D"/>
    <w:pPr>
      <w:ind w:left="720"/>
      <w:contextualSpacing/>
    </w:pPr>
  </w:style>
  <w:style w:type="character" w:styleId="IntenseEmphasis">
    <w:name w:val="Intense Emphasis"/>
    <w:basedOn w:val="DefaultParagraphFont"/>
    <w:uiPriority w:val="21"/>
    <w:qFormat/>
    <w:rsid w:val="00BA4D6D"/>
    <w:rPr>
      <w:i/>
      <w:iCs/>
      <w:color w:val="0F4761" w:themeColor="accent1" w:themeShade="BF"/>
    </w:rPr>
  </w:style>
  <w:style w:type="paragraph" w:styleId="IntenseQuote">
    <w:name w:val="Intense Quote"/>
    <w:basedOn w:val="Normal"/>
    <w:next w:val="Normal"/>
    <w:link w:val="IntenseQuoteChar"/>
    <w:uiPriority w:val="30"/>
    <w:qFormat/>
    <w:rsid w:val="00BA4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D6D"/>
    <w:rPr>
      <w:i/>
      <w:iCs/>
      <w:color w:val="0F4761" w:themeColor="accent1" w:themeShade="BF"/>
    </w:rPr>
  </w:style>
  <w:style w:type="character" w:styleId="IntenseReference">
    <w:name w:val="Intense Reference"/>
    <w:basedOn w:val="DefaultParagraphFont"/>
    <w:uiPriority w:val="32"/>
    <w:qFormat/>
    <w:rsid w:val="00BA4D6D"/>
    <w:rPr>
      <w:b/>
      <w:bCs/>
      <w:smallCaps/>
      <w:color w:val="0F4761" w:themeColor="accent1" w:themeShade="BF"/>
      <w:spacing w:val="5"/>
    </w:rPr>
  </w:style>
  <w:style w:type="paragraph" w:customStyle="1" w:styleId="Level1">
    <w:name w:val="Level 1"/>
    <w:basedOn w:val="Normal"/>
    <w:rsid w:val="00EE2565"/>
    <w:pPr>
      <w:widowControl w:val="0"/>
      <w:numPr>
        <w:numId w:val="9"/>
      </w:numPr>
      <w:autoSpaceDE w:val="0"/>
      <w:autoSpaceDN w:val="0"/>
      <w:adjustRightInd w:val="0"/>
      <w:ind w:left="360" w:hanging="360"/>
      <w:outlineLvl w:val="0"/>
    </w:pPr>
    <w:rPr>
      <w:rFonts w:ascii="Times New Roman" w:hAnsi="Times New Roman"/>
    </w:rPr>
  </w:style>
  <w:style w:type="character" w:styleId="Hyperlink">
    <w:name w:val="Hyperlink"/>
    <w:basedOn w:val="DefaultParagraphFont"/>
    <w:uiPriority w:val="99"/>
    <w:semiHidden/>
    <w:unhideWhenUsed/>
    <w:rsid w:val="004D4080"/>
    <w:rPr>
      <w:color w:val="0000FF"/>
      <w:u w:val="single"/>
    </w:rPr>
  </w:style>
  <w:style w:type="paragraph" w:styleId="Header">
    <w:name w:val="header"/>
    <w:basedOn w:val="Normal"/>
    <w:link w:val="HeaderChar"/>
    <w:uiPriority w:val="99"/>
    <w:unhideWhenUsed/>
    <w:rsid w:val="004D4080"/>
    <w:pPr>
      <w:tabs>
        <w:tab w:val="center" w:pos="4680"/>
        <w:tab w:val="right" w:pos="9360"/>
      </w:tabs>
    </w:pPr>
  </w:style>
  <w:style w:type="character" w:customStyle="1" w:styleId="HeaderChar">
    <w:name w:val="Header Char"/>
    <w:basedOn w:val="DefaultParagraphFont"/>
    <w:link w:val="Header"/>
    <w:uiPriority w:val="99"/>
    <w:rsid w:val="004D4080"/>
    <w:rPr>
      <w:rFonts w:ascii="Arial" w:eastAsia="Times New Roman" w:hAnsi="Arial" w:cs="Times New Roman"/>
      <w:sz w:val="24"/>
      <w:szCs w:val="24"/>
      <w:lang w:val="en-US"/>
      <w14:ligatures w14:val="none"/>
    </w:rPr>
  </w:style>
  <w:style w:type="paragraph" w:styleId="Footer">
    <w:name w:val="footer"/>
    <w:basedOn w:val="Normal"/>
    <w:link w:val="FooterChar"/>
    <w:uiPriority w:val="99"/>
    <w:unhideWhenUsed/>
    <w:rsid w:val="004D4080"/>
    <w:pPr>
      <w:tabs>
        <w:tab w:val="center" w:pos="4680"/>
        <w:tab w:val="right" w:pos="9360"/>
      </w:tabs>
    </w:pPr>
  </w:style>
  <w:style w:type="character" w:customStyle="1" w:styleId="FooterChar">
    <w:name w:val="Footer Char"/>
    <w:basedOn w:val="DefaultParagraphFont"/>
    <w:link w:val="Footer"/>
    <w:uiPriority w:val="99"/>
    <w:rsid w:val="004D4080"/>
    <w:rPr>
      <w:rFonts w:ascii="Arial" w:eastAsia="Times New Roman" w:hAnsi="Arial" w:cs="Times New Roman"/>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assanlibrary.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1836</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Rosset</dc:creator>
  <cp:keywords/>
  <dc:description/>
  <cp:lastModifiedBy>Marie Rosset</cp:lastModifiedBy>
  <cp:revision>4</cp:revision>
  <dcterms:created xsi:type="dcterms:W3CDTF">2025-05-15T18:51:00Z</dcterms:created>
  <dcterms:modified xsi:type="dcterms:W3CDTF">2026-01-27T18:45:00Z</dcterms:modified>
</cp:coreProperties>
</file>